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6A0ED145" w:rsidR="008D2B2C" w:rsidRPr="004D5EC9" w:rsidRDefault="006606F3" w:rsidP="008D2B2C">
      <w:pPr>
        <w:pStyle w:val="1"/>
        <w:tabs>
          <w:tab w:val="left" w:pos="708"/>
        </w:tabs>
        <w:ind w:right="-28"/>
        <w:rPr>
          <w:i w:val="0"/>
          <w:sz w:val="18"/>
          <w:szCs w:val="18"/>
        </w:rPr>
      </w:pPr>
      <w:r w:rsidRPr="004D5EC9">
        <w:rPr>
          <w:i w:val="0"/>
          <w:sz w:val="18"/>
          <w:szCs w:val="18"/>
        </w:rPr>
        <w:t xml:space="preserve"> </w:t>
      </w:r>
      <w:r w:rsidR="008D2B2C" w:rsidRPr="004D5EC9">
        <w:rPr>
          <w:i w:val="0"/>
          <w:sz w:val="18"/>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D2245B" w:rsidRPr="00D2245B">
        <w:rPr>
          <w:i w:val="0"/>
          <w:sz w:val="18"/>
          <w:szCs w:val="18"/>
        </w:rPr>
        <w:t>12 мая</w:t>
      </w:r>
      <w:r w:rsidR="00526576" w:rsidRPr="004D5EC9">
        <w:rPr>
          <w:i w:val="0"/>
          <w:sz w:val="18"/>
          <w:szCs w:val="18"/>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4D5EC9"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D5EC9" w:rsidRDefault="008D2B2C" w:rsidP="000301C6">
            <w:pPr>
              <w:tabs>
                <w:tab w:val="left" w:pos="10915"/>
              </w:tabs>
              <w:ind w:right="-28"/>
              <w:jc w:val="center"/>
              <w:rPr>
                <w:sz w:val="18"/>
                <w:szCs w:val="18"/>
              </w:rPr>
            </w:pPr>
            <w:r w:rsidRPr="004D5EC9">
              <w:rPr>
                <w:sz w:val="18"/>
                <w:szCs w:val="18"/>
              </w:rPr>
              <w:t>№</w:t>
            </w:r>
          </w:p>
          <w:p w14:paraId="0D33CD2F" w14:textId="77777777" w:rsidR="008D2B2C" w:rsidRPr="004D5EC9" w:rsidRDefault="008D2B2C" w:rsidP="000301C6">
            <w:pPr>
              <w:tabs>
                <w:tab w:val="left" w:pos="10915"/>
              </w:tabs>
              <w:ind w:right="-28"/>
              <w:jc w:val="center"/>
              <w:rPr>
                <w:sz w:val="18"/>
                <w:szCs w:val="18"/>
              </w:rPr>
            </w:pPr>
            <w:r w:rsidRPr="004D5EC9">
              <w:rPr>
                <w:sz w:val="18"/>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D5EC9" w:rsidRDefault="008D2B2C" w:rsidP="000301C6">
            <w:pPr>
              <w:tabs>
                <w:tab w:val="left" w:pos="10915"/>
              </w:tabs>
              <w:ind w:right="-28"/>
              <w:jc w:val="center"/>
              <w:rPr>
                <w:sz w:val="18"/>
                <w:szCs w:val="18"/>
              </w:rPr>
            </w:pPr>
            <w:r w:rsidRPr="004D5EC9">
              <w:rPr>
                <w:sz w:val="18"/>
                <w:szCs w:val="18"/>
              </w:rPr>
              <w:t xml:space="preserve">Местонахождение земельного участка, </w:t>
            </w:r>
          </w:p>
          <w:p w14:paraId="6C5C26DA" w14:textId="77777777" w:rsidR="008D2B2C" w:rsidRPr="004D5EC9" w:rsidRDefault="008D2B2C" w:rsidP="000301C6">
            <w:pPr>
              <w:tabs>
                <w:tab w:val="left" w:pos="10915"/>
              </w:tabs>
              <w:ind w:right="-28"/>
              <w:jc w:val="center"/>
              <w:rPr>
                <w:sz w:val="18"/>
                <w:szCs w:val="18"/>
              </w:rPr>
            </w:pPr>
            <w:r w:rsidRPr="004D5EC9">
              <w:rPr>
                <w:sz w:val="18"/>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D5EC9" w:rsidRDefault="008D2B2C" w:rsidP="000301C6">
            <w:pPr>
              <w:tabs>
                <w:tab w:val="left" w:pos="6786"/>
              </w:tabs>
              <w:ind w:right="-28"/>
              <w:jc w:val="center"/>
              <w:rPr>
                <w:sz w:val="18"/>
                <w:szCs w:val="18"/>
              </w:rPr>
            </w:pPr>
            <w:r w:rsidRPr="004D5EC9">
              <w:rPr>
                <w:sz w:val="18"/>
                <w:szCs w:val="18"/>
              </w:rPr>
              <w:t xml:space="preserve">Площадь земельного </w:t>
            </w:r>
          </w:p>
          <w:p w14:paraId="36E20239" w14:textId="77777777" w:rsidR="008D2B2C" w:rsidRPr="004D5EC9" w:rsidRDefault="008D2B2C" w:rsidP="000301C6">
            <w:pPr>
              <w:tabs>
                <w:tab w:val="left" w:pos="6786"/>
              </w:tabs>
              <w:ind w:right="-28"/>
              <w:jc w:val="center"/>
              <w:rPr>
                <w:sz w:val="18"/>
                <w:szCs w:val="18"/>
              </w:rPr>
            </w:pPr>
            <w:r w:rsidRPr="004D5EC9">
              <w:rPr>
                <w:sz w:val="18"/>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D5EC9" w:rsidRDefault="008D2B2C" w:rsidP="000301C6">
            <w:pPr>
              <w:tabs>
                <w:tab w:val="left" w:pos="6786"/>
              </w:tabs>
              <w:ind w:right="-28"/>
              <w:jc w:val="center"/>
              <w:rPr>
                <w:sz w:val="18"/>
                <w:szCs w:val="18"/>
              </w:rPr>
            </w:pPr>
            <w:r w:rsidRPr="004D5EC9">
              <w:rPr>
                <w:sz w:val="18"/>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D5EC9" w:rsidRDefault="008D2B2C" w:rsidP="000301C6">
            <w:pPr>
              <w:tabs>
                <w:tab w:val="left" w:pos="6786"/>
              </w:tabs>
              <w:ind w:right="-28"/>
              <w:jc w:val="center"/>
              <w:rPr>
                <w:sz w:val="18"/>
                <w:szCs w:val="18"/>
              </w:rPr>
            </w:pPr>
            <w:r w:rsidRPr="004D5EC9">
              <w:rPr>
                <w:sz w:val="18"/>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D5EC9" w:rsidRDefault="008D2B2C" w:rsidP="000301C6">
            <w:pPr>
              <w:tabs>
                <w:tab w:val="left" w:pos="6786"/>
              </w:tabs>
              <w:ind w:right="-28"/>
              <w:jc w:val="center"/>
              <w:rPr>
                <w:sz w:val="18"/>
                <w:szCs w:val="18"/>
              </w:rPr>
            </w:pPr>
            <w:r w:rsidRPr="004D5EC9">
              <w:rPr>
                <w:sz w:val="18"/>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D5EC9" w:rsidRDefault="008D2B2C" w:rsidP="000301C6">
            <w:pPr>
              <w:tabs>
                <w:tab w:val="left" w:pos="6786"/>
              </w:tabs>
              <w:ind w:right="-28"/>
              <w:jc w:val="center"/>
              <w:rPr>
                <w:sz w:val="18"/>
                <w:szCs w:val="18"/>
              </w:rPr>
            </w:pPr>
            <w:r w:rsidRPr="004D5EC9">
              <w:rPr>
                <w:sz w:val="18"/>
                <w:szCs w:val="18"/>
              </w:rPr>
              <w:t>Сумма задатка, руб.</w:t>
            </w:r>
          </w:p>
        </w:tc>
      </w:tr>
      <w:tr w:rsidR="008D2B2C" w:rsidRPr="004D5EC9"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D5EC9" w:rsidRDefault="008D2B2C" w:rsidP="000301C6">
            <w:pPr>
              <w:tabs>
                <w:tab w:val="left" w:pos="10915"/>
              </w:tabs>
              <w:ind w:right="-28"/>
              <w:jc w:val="center"/>
              <w:rPr>
                <w:sz w:val="18"/>
                <w:szCs w:val="18"/>
              </w:rPr>
            </w:pPr>
            <w:r w:rsidRPr="004D5EC9">
              <w:rPr>
                <w:sz w:val="18"/>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D5EC9" w:rsidRDefault="00EA3F03" w:rsidP="00FE60B8">
            <w:pPr>
              <w:rPr>
                <w:bCs/>
                <w:sz w:val="18"/>
                <w:szCs w:val="18"/>
              </w:rPr>
            </w:pPr>
            <w:r w:rsidRPr="004D5EC9">
              <w:rPr>
                <w:bCs/>
                <w:sz w:val="18"/>
                <w:szCs w:val="18"/>
              </w:rPr>
              <w:t xml:space="preserve">г. Гродно, </w:t>
            </w:r>
          </w:p>
          <w:p w14:paraId="4D1DB5D7" w14:textId="77777777" w:rsidR="00C364FB" w:rsidRDefault="00C364FB" w:rsidP="00FE60B8">
            <w:pPr>
              <w:rPr>
                <w:b/>
                <w:sz w:val="18"/>
                <w:szCs w:val="18"/>
              </w:rPr>
            </w:pPr>
            <w:r w:rsidRPr="00C364FB">
              <w:rPr>
                <w:b/>
                <w:sz w:val="18"/>
                <w:szCs w:val="18"/>
              </w:rPr>
              <w:t xml:space="preserve">ул. </w:t>
            </w:r>
            <w:proofErr w:type="spellStart"/>
            <w:r w:rsidRPr="00C364FB">
              <w:rPr>
                <w:b/>
                <w:sz w:val="18"/>
                <w:szCs w:val="18"/>
              </w:rPr>
              <w:t>Ранишняя</w:t>
            </w:r>
            <w:proofErr w:type="spellEnd"/>
            <w:r w:rsidRPr="00C364FB">
              <w:rPr>
                <w:b/>
                <w:sz w:val="18"/>
                <w:szCs w:val="18"/>
              </w:rPr>
              <w:t>, 13</w:t>
            </w:r>
            <w:bookmarkStart w:id="0" w:name="OLE_LINK3"/>
            <w:r>
              <w:rPr>
                <w:b/>
                <w:sz w:val="18"/>
                <w:szCs w:val="18"/>
              </w:rPr>
              <w:t xml:space="preserve"> </w:t>
            </w:r>
          </w:p>
          <w:p w14:paraId="015F2688" w14:textId="078BFE63" w:rsidR="00AE30BA" w:rsidRPr="004D5EC9" w:rsidRDefault="00EA3F03" w:rsidP="00FE60B8">
            <w:pPr>
              <w:rPr>
                <w:bCs/>
                <w:sz w:val="18"/>
                <w:szCs w:val="18"/>
              </w:rPr>
            </w:pPr>
            <w:r w:rsidRPr="004D5EC9">
              <w:rPr>
                <w:bCs/>
                <w:sz w:val="18"/>
                <w:szCs w:val="18"/>
              </w:rPr>
              <w:t>У-</w:t>
            </w:r>
            <w:r w:rsidR="00C364FB">
              <w:rPr>
                <w:bCs/>
                <w:sz w:val="18"/>
                <w:szCs w:val="18"/>
              </w:rPr>
              <w:t>64</w:t>
            </w:r>
            <w:r w:rsidRPr="004D5EC9">
              <w:rPr>
                <w:bCs/>
                <w:sz w:val="18"/>
                <w:szCs w:val="18"/>
              </w:rPr>
              <w:t xml:space="preserve"> в микрорайоне «</w:t>
            </w:r>
            <w:r w:rsidR="00DB36C2" w:rsidRPr="004D5EC9">
              <w:rPr>
                <w:bCs/>
                <w:sz w:val="18"/>
                <w:szCs w:val="18"/>
              </w:rPr>
              <w:t>Барановичи</w:t>
            </w:r>
            <w:r w:rsidR="00C364FB">
              <w:rPr>
                <w:bCs/>
                <w:sz w:val="18"/>
                <w:szCs w:val="18"/>
              </w:rPr>
              <w:t xml:space="preserve"> 5,6</w:t>
            </w:r>
            <w:r w:rsidRPr="004D5EC9">
              <w:rPr>
                <w:bCs/>
                <w:sz w:val="18"/>
                <w:szCs w:val="18"/>
              </w:rPr>
              <w:t xml:space="preserve">» </w:t>
            </w:r>
          </w:p>
          <w:p w14:paraId="605DA7A1" w14:textId="5E67ABC6" w:rsidR="009F518B" w:rsidRPr="004D5EC9" w:rsidRDefault="00C364FB" w:rsidP="00FE60B8">
            <w:pPr>
              <w:rPr>
                <w:bCs/>
                <w:sz w:val="18"/>
                <w:szCs w:val="18"/>
              </w:rPr>
            </w:pPr>
            <w:bookmarkStart w:id="1" w:name="OLE_LINK5"/>
            <w:bookmarkEnd w:id="0"/>
            <w:r w:rsidRPr="00C364FB">
              <w:rPr>
                <w:bCs/>
                <w:sz w:val="18"/>
                <w:szCs w:val="18"/>
              </w:rPr>
              <w:t>440100000003004644</w:t>
            </w:r>
            <w:bookmarkEnd w:id="1"/>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1EC8AF23" w:rsidR="008D2B2C" w:rsidRPr="004D5EC9" w:rsidRDefault="00C364FB" w:rsidP="000301C6">
            <w:pPr>
              <w:tabs>
                <w:tab w:val="left" w:pos="6786"/>
              </w:tabs>
              <w:ind w:right="-28"/>
              <w:jc w:val="center"/>
              <w:rPr>
                <w:sz w:val="18"/>
                <w:szCs w:val="18"/>
              </w:rPr>
            </w:pPr>
            <w:r w:rsidRPr="00C364FB">
              <w:rPr>
                <w:sz w:val="18"/>
                <w:szCs w:val="18"/>
              </w:rPr>
              <w:t>0</w:t>
            </w:r>
            <w:r>
              <w:rPr>
                <w:sz w:val="18"/>
                <w:szCs w:val="18"/>
              </w:rPr>
              <w:t>,</w:t>
            </w:r>
            <w:r w:rsidRPr="00C364FB">
              <w:rPr>
                <w:sz w:val="18"/>
                <w:szCs w:val="18"/>
              </w:rPr>
              <w:t>104</w:t>
            </w:r>
            <w:r>
              <w:rPr>
                <w:sz w:val="18"/>
                <w:szCs w:val="18"/>
              </w:rPr>
              <w:t>0</w:t>
            </w:r>
          </w:p>
        </w:tc>
        <w:tc>
          <w:tcPr>
            <w:tcW w:w="1528" w:type="pct"/>
            <w:tcBorders>
              <w:top w:val="single" w:sz="4" w:space="0" w:color="auto"/>
              <w:left w:val="single" w:sz="4" w:space="0" w:color="auto"/>
              <w:bottom w:val="single" w:sz="4" w:space="0" w:color="auto"/>
              <w:right w:val="single" w:sz="4" w:space="0" w:color="auto"/>
            </w:tcBorders>
          </w:tcPr>
          <w:p w14:paraId="5CF887DB" w14:textId="29E1B0E7" w:rsidR="0057450D" w:rsidRPr="004D5EC9" w:rsidRDefault="009F518B" w:rsidP="000D5A1B">
            <w:pPr>
              <w:tabs>
                <w:tab w:val="left" w:pos="6786"/>
              </w:tabs>
              <w:spacing w:line="200" w:lineRule="exact"/>
              <w:ind w:right="-28"/>
              <w:jc w:val="center"/>
              <w:rPr>
                <w:color w:val="000000"/>
                <w:spacing w:val="-2"/>
                <w:sz w:val="18"/>
                <w:szCs w:val="18"/>
              </w:rPr>
            </w:pPr>
            <w:bookmarkStart w:id="2" w:name="_Hlk218768597"/>
            <w:r w:rsidRPr="004D5EC9">
              <w:rPr>
                <w:color w:val="000000"/>
                <w:spacing w:val="-2"/>
                <w:sz w:val="18"/>
                <w:szCs w:val="18"/>
              </w:rPr>
              <w:t>Незавершённое строительством законсервированное капитальное строение</w:t>
            </w:r>
            <w:r w:rsidR="00E27E5D">
              <w:rPr>
                <w:color w:val="000000"/>
                <w:spacing w:val="-2"/>
                <w:sz w:val="18"/>
                <w:szCs w:val="18"/>
              </w:rPr>
              <w:t xml:space="preserve"> с инв. № 400/</w:t>
            </w:r>
            <w:r w:rsidR="00E27E5D">
              <w:rPr>
                <w:color w:val="000000"/>
                <w:spacing w:val="-2"/>
                <w:sz w:val="18"/>
                <w:szCs w:val="18"/>
                <w:lang w:val="en-US"/>
              </w:rPr>
              <w:t>U-136030</w:t>
            </w:r>
            <w:r w:rsidR="00803F7B" w:rsidRPr="004D5EC9">
              <w:rPr>
                <w:color w:val="000000"/>
                <w:spacing w:val="-2"/>
                <w:sz w:val="18"/>
                <w:szCs w:val="18"/>
              </w:rPr>
              <w:t xml:space="preserve">, готовность </w:t>
            </w:r>
            <w:r w:rsidR="00994D49">
              <w:rPr>
                <w:color w:val="000000"/>
                <w:spacing w:val="-2"/>
                <w:sz w:val="18"/>
                <w:szCs w:val="18"/>
              </w:rPr>
              <w:t>12</w:t>
            </w:r>
            <w:r w:rsidR="00803F7B" w:rsidRPr="004D5EC9">
              <w:rPr>
                <w:color w:val="000000"/>
                <w:spacing w:val="-2"/>
                <w:sz w:val="18"/>
                <w:szCs w:val="18"/>
              </w:rPr>
              <w:t>%</w:t>
            </w:r>
            <w:r w:rsidR="00597E85" w:rsidRPr="004D5EC9">
              <w:rPr>
                <w:color w:val="000000"/>
                <w:spacing w:val="-2"/>
                <w:sz w:val="18"/>
                <w:szCs w:val="18"/>
              </w:rPr>
              <w:t xml:space="preserve">. </w:t>
            </w:r>
            <w:r w:rsidRPr="004D5EC9">
              <w:rPr>
                <w:color w:val="000000"/>
                <w:spacing w:val="-2"/>
                <w:sz w:val="18"/>
                <w:szCs w:val="18"/>
              </w:rPr>
              <w:t xml:space="preserve">Фундамент </w:t>
            </w:r>
            <w:bookmarkStart w:id="3" w:name="OLE_LINK4"/>
            <w:r w:rsidR="00994D49">
              <w:rPr>
                <w:color w:val="000000"/>
                <w:spacing w:val="-2"/>
                <w:sz w:val="18"/>
                <w:szCs w:val="18"/>
              </w:rPr>
              <w:t>блоки железобетонные</w:t>
            </w:r>
            <w:bookmarkEnd w:id="3"/>
            <w:r w:rsidR="0010488A" w:rsidRPr="004D5EC9">
              <w:rPr>
                <w:color w:val="000000"/>
                <w:spacing w:val="-2"/>
                <w:sz w:val="18"/>
                <w:szCs w:val="18"/>
              </w:rPr>
              <w:t>,</w:t>
            </w:r>
            <w:r w:rsidR="00DB36C2" w:rsidRPr="004D5EC9">
              <w:rPr>
                <w:color w:val="000000"/>
                <w:spacing w:val="-2"/>
                <w:sz w:val="18"/>
                <w:szCs w:val="18"/>
              </w:rPr>
              <w:t xml:space="preserve"> готовность</w:t>
            </w:r>
            <w:r w:rsidR="00803F7B" w:rsidRPr="004D5EC9">
              <w:rPr>
                <w:color w:val="000000"/>
                <w:spacing w:val="-2"/>
                <w:sz w:val="18"/>
                <w:szCs w:val="18"/>
              </w:rPr>
              <w:t xml:space="preserve"> 100</w:t>
            </w:r>
            <w:r w:rsidR="00DB36C2" w:rsidRPr="004D5EC9">
              <w:rPr>
                <w:color w:val="000000"/>
                <w:spacing w:val="-2"/>
                <w:sz w:val="18"/>
                <w:szCs w:val="18"/>
              </w:rPr>
              <w:t>%</w:t>
            </w:r>
            <w:r w:rsidR="0010488A" w:rsidRPr="004D5EC9">
              <w:rPr>
                <w:color w:val="000000"/>
                <w:spacing w:val="-2"/>
                <w:sz w:val="18"/>
                <w:szCs w:val="18"/>
              </w:rPr>
              <w:t>;</w:t>
            </w:r>
            <w:r w:rsidRPr="004D5EC9">
              <w:rPr>
                <w:color w:val="000000"/>
                <w:spacing w:val="-2"/>
                <w:sz w:val="18"/>
                <w:szCs w:val="18"/>
              </w:rPr>
              <w:t xml:space="preserve"> </w:t>
            </w:r>
            <w:bookmarkEnd w:id="2"/>
            <w:r w:rsidR="00994D49">
              <w:rPr>
                <w:color w:val="000000"/>
                <w:spacing w:val="-2"/>
                <w:sz w:val="18"/>
                <w:szCs w:val="18"/>
              </w:rPr>
              <w:t xml:space="preserve">общая площадь 121,9 </w:t>
            </w:r>
            <w:proofErr w:type="spellStart"/>
            <w:proofErr w:type="gramStart"/>
            <w:r w:rsidR="00994D49">
              <w:rPr>
                <w:color w:val="000000"/>
                <w:spacing w:val="-2"/>
                <w:sz w:val="18"/>
                <w:szCs w:val="18"/>
              </w:rPr>
              <w:t>кв.м</w:t>
            </w:r>
            <w:proofErr w:type="spellEnd"/>
            <w:proofErr w:type="gramEnd"/>
            <w:r w:rsidR="00994D49">
              <w:rPr>
                <w:color w:val="000000"/>
                <w:spacing w:val="-2"/>
                <w:sz w:val="18"/>
                <w:szCs w:val="18"/>
              </w:rPr>
              <w:t>;</w:t>
            </w:r>
            <w:r w:rsidR="00E27E5D">
              <w:rPr>
                <w:color w:val="000000"/>
                <w:spacing w:val="-2"/>
                <w:sz w:val="18"/>
                <w:szCs w:val="18"/>
              </w:rPr>
              <w:t xml:space="preserve"> подземных этажей 1; </w:t>
            </w:r>
            <w:r w:rsidR="00994D49">
              <w:rPr>
                <w:color w:val="000000"/>
                <w:spacing w:val="-2"/>
                <w:sz w:val="18"/>
                <w:szCs w:val="18"/>
              </w:rPr>
              <w:t xml:space="preserve"> подвал готовность 68%, площадь 148 </w:t>
            </w:r>
            <w:proofErr w:type="spellStart"/>
            <w:r w:rsidR="00994D49">
              <w:rPr>
                <w:color w:val="000000"/>
                <w:spacing w:val="-2"/>
                <w:sz w:val="18"/>
                <w:szCs w:val="18"/>
              </w:rPr>
              <w:t>кв.м</w:t>
            </w:r>
            <w:proofErr w:type="spellEnd"/>
            <w:r w:rsidR="00994D49">
              <w:rPr>
                <w:color w:val="000000"/>
                <w:spacing w:val="-2"/>
                <w:sz w:val="18"/>
                <w:szCs w:val="18"/>
              </w:rPr>
              <w:t xml:space="preserve">, </w:t>
            </w:r>
            <w:r w:rsidR="00A21377">
              <w:rPr>
                <w:color w:val="000000"/>
                <w:spacing w:val="-2"/>
                <w:sz w:val="18"/>
                <w:szCs w:val="18"/>
              </w:rPr>
              <w:t>стены блоки железобетонные, перекрытия плит. ж/б</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62B8CEA8" w:rsidR="00197EF3" w:rsidRDefault="00A21377" w:rsidP="00644BB2">
            <w:pPr>
              <w:tabs>
                <w:tab w:val="left" w:pos="6786"/>
              </w:tabs>
              <w:ind w:right="-28"/>
              <w:jc w:val="center"/>
              <w:rPr>
                <w:sz w:val="18"/>
                <w:szCs w:val="18"/>
              </w:rPr>
            </w:pPr>
            <w:r>
              <w:rPr>
                <w:sz w:val="18"/>
                <w:szCs w:val="18"/>
              </w:rPr>
              <w:t>51 374,34</w:t>
            </w:r>
          </w:p>
          <w:p w14:paraId="794C1169" w14:textId="563A3FD6" w:rsidR="006A57DE" w:rsidRPr="004D5EC9" w:rsidRDefault="006A57DE" w:rsidP="00644BB2">
            <w:pPr>
              <w:tabs>
                <w:tab w:val="left" w:pos="6786"/>
              </w:tabs>
              <w:ind w:right="-28"/>
              <w:jc w:val="center"/>
              <w:rPr>
                <w:sz w:val="18"/>
                <w:szCs w:val="18"/>
              </w:rPr>
            </w:pPr>
            <w:r>
              <w:rPr>
                <w:sz w:val="18"/>
                <w:szCs w:val="18"/>
              </w:rPr>
              <w:t>(</w:t>
            </w:r>
            <w:r w:rsidR="00A21377">
              <w:rPr>
                <w:sz w:val="18"/>
                <w:szCs w:val="18"/>
              </w:rPr>
              <w:t>31 208,74</w:t>
            </w:r>
            <w:r>
              <w:rPr>
                <w:sz w:val="18"/>
                <w:szCs w:val="18"/>
              </w:rPr>
              <w:t xml:space="preserve">; </w:t>
            </w:r>
            <w:r w:rsidR="00A21377">
              <w:rPr>
                <w:sz w:val="18"/>
                <w:szCs w:val="18"/>
              </w:rPr>
              <w:t>20 165,60</w:t>
            </w:r>
            <w:r>
              <w:rPr>
                <w:sz w:val="18"/>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5D339D32" w:rsidR="008D2B2C" w:rsidRPr="00E27E5D" w:rsidRDefault="00E27E5D" w:rsidP="000301C6">
            <w:pPr>
              <w:tabs>
                <w:tab w:val="left" w:pos="6786"/>
              </w:tabs>
              <w:ind w:right="-28"/>
              <w:jc w:val="center"/>
              <w:rPr>
                <w:sz w:val="18"/>
                <w:szCs w:val="18"/>
              </w:rPr>
            </w:pPr>
            <w:r>
              <w:rPr>
                <w:sz w:val="18"/>
                <w:szCs w:val="18"/>
                <w:lang w:val="en-US"/>
              </w:rPr>
              <w:t>271</w:t>
            </w:r>
            <w:r>
              <w:rPr>
                <w:sz w:val="18"/>
                <w:szCs w:val="18"/>
              </w:rPr>
              <w:t>,44</w:t>
            </w:r>
          </w:p>
        </w:tc>
        <w:tc>
          <w:tcPr>
            <w:tcW w:w="430" w:type="pct"/>
            <w:tcBorders>
              <w:top w:val="single" w:sz="4" w:space="0" w:color="auto"/>
              <w:left w:val="single" w:sz="4" w:space="0" w:color="auto"/>
              <w:bottom w:val="single" w:sz="4" w:space="0" w:color="auto"/>
              <w:right w:val="single" w:sz="4" w:space="0" w:color="auto"/>
            </w:tcBorders>
          </w:tcPr>
          <w:p w14:paraId="48E1B94F" w14:textId="70FE057D" w:rsidR="008D2B2C" w:rsidRPr="004D5EC9" w:rsidRDefault="00A21377" w:rsidP="000301C6">
            <w:pPr>
              <w:tabs>
                <w:tab w:val="left" w:pos="6786"/>
              </w:tabs>
              <w:ind w:right="-28"/>
              <w:jc w:val="center"/>
              <w:rPr>
                <w:sz w:val="18"/>
                <w:szCs w:val="18"/>
              </w:rPr>
            </w:pPr>
            <w:r>
              <w:rPr>
                <w:sz w:val="18"/>
                <w:szCs w:val="18"/>
              </w:rPr>
              <w:t>10 200</w:t>
            </w:r>
            <w:r w:rsidR="00004D09">
              <w:rPr>
                <w:sz w:val="18"/>
                <w:szCs w:val="18"/>
              </w:rPr>
              <w:t>,00</w:t>
            </w:r>
          </w:p>
        </w:tc>
      </w:tr>
    </w:tbl>
    <w:p w14:paraId="79183617" w14:textId="30E003AC" w:rsidR="00AD2528" w:rsidRPr="004D5EC9" w:rsidRDefault="00AD2528" w:rsidP="00AD0C92">
      <w:pPr>
        <w:shd w:val="clear" w:color="auto" w:fill="FFFFFF"/>
        <w:spacing w:line="200" w:lineRule="exact"/>
        <w:ind w:right="-28" w:firstLine="426"/>
        <w:jc w:val="both"/>
        <w:rPr>
          <w:spacing w:val="-4"/>
          <w:sz w:val="18"/>
          <w:szCs w:val="18"/>
        </w:rPr>
      </w:pPr>
      <w:r w:rsidRPr="004D5EC9">
        <w:rPr>
          <w:bCs/>
          <w:spacing w:val="-4"/>
          <w:sz w:val="18"/>
          <w:szCs w:val="18"/>
        </w:rPr>
        <w:t>Возможно перечисление денежных средств за незавершённый жилой дом на депозитный счёт нотариуса (нотариальный тариф 2,5 БВ).</w:t>
      </w:r>
    </w:p>
    <w:p w14:paraId="028476C2" w14:textId="3E1D7CA9" w:rsidR="008D2B2C" w:rsidRPr="004D5EC9" w:rsidRDefault="008D2B2C" w:rsidP="00AD0C92">
      <w:pPr>
        <w:shd w:val="clear" w:color="auto" w:fill="FFFFFF"/>
        <w:spacing w:line="200" w:lineRule="exact"/>
        <w:ind w:right="-28" w:firstLine="426"/>
        <w:jc w:val="both"/>
        <w:rPr>
          <w:spacing w:val="-4"/>
          <w:sz w:val="18"/>
          <w:szCs w:val="18"/>
        </w:rPr>
      </w:pPr>
      <w:r w:rsidRPr="004D5EC9">
        <w:rPr>
          <w:spacing w:val="-4"/>
          <w:sz w:val="18"/>
          <w:szCs w:val="18"/>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D5EC9">
        <w:rPr>
          <w:bCs/>
          <w:spacing w:val="-4"/>
          <w:sz w:val="18"/>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4" w:name="OLE_LINK2"/>
      <w:bookmarkStart w:id="5" w:name="OLE_LINK1"/>
      <w:r w:rsidRPr="004D5EC9">
        <w:rPr>
          <w:spacing w:val="-4"/>
          <w:sz w:val="18"/>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4D5EC9">
        <w:rPr>
          <w:bCs/>
          <w:spacing w:val="-4"/>
          <w:sz w:val="18"/>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4"/>
      <w:r w:rsidRPr="004D5EC9">
        <w:rPr>
          <w:bCs/>
          <w:spacing w:val="-4"/>
          <w:sz w:val="18"/>
          <w:szCs w:val="18"/>
        </w:rPr>
        <w:t xml:space="preserve"> </w:t>
      </w:r>
      <w:bookmarkEnd w:id="5"/>
      <w:r w:rsidRPr="004D5EC9">
        <w:rPr>
          <w:bCs/>
          <w:spacing w:val="-4"/>
          <w:sz w:val="18"/>
          <w:szCs w:val="18"/>
        </w:rPr>
        <w:t>от 03.04.2025 № 249.</w:t>
      </w:r>
      <w:r w:rsidR="009000A0" w:rsidRPr="004D5EC9">
        <w:rPr>
          <w:bCs/>
          <w:spacing w:val="-4"/>
          <w:sz w:val="18"/>
          <w:szCs w:val="18"/>
        </w:rPr>
        <w:t xml:space="preserve"> </w:t>
      </w:r>
      <w:r w:rsidR="00E40D11" w:rsidRPr="004D5EC9">
        <w:rPr>
          <w:bCs/>
          <w:spacing w:val="-4"/>
          <w:sz w:val="18"/>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D5EC9">
        <w:rPr>
          <w:bCs/>
          <w:spacing w:val="-4"/>
          <w:sz w:val="18"/>
          <w:szCs w:val="18"/>
        </w:rPr>
        <w:t xml:space="preserve"> </w:t>
      </w:r>
    </w:p>
    <w:p w14:paraId="2ECCA142" w14:textId="331B0F21" w:rsidR="008D2B2C" w:rsidRPr="004D5EC9" w:rsidRDefault="008D2B2C" w:rsidP="00AD0C92">
      <w:pPr>
        <w:shd w:val="clear" w:color="auto" w:fill="FFFFFF"/>
        <w:spacing w:line="200" w:lineRule="exact"/>
        <w:ind w:right="-28" w:firstLine="425"/>
        <w:jc w:val="both"/>
        <w:rPr>
          <w:sz w:val="18"/>
          <w:szCs w:val="18"/>
        </w:rPr>
      </w:pPr>
      <w:r w:rsidRPr="004D5EC9">
        <w:rPr>
          <w:sz w:val="18"/>
          <w:szCs w:val="18"/>
        </w:rPr>
        <w:t xml:space="preserve">Организатор аукциона: коммунальное унитарное предприятие по оказанию услуг «Гродненский центр недвижимости», телефоны </w:t>
      </w:r>
      <w:r w:rsidRPr="004D5EC9">
        <w:rPr>
          <w:bCs/>
          <w:spacing w:val="-4"/>
          <w:sz w:val="18"/>
          <w:szCs w:val="18"/>
        </w:rPr>
        <w:t>+ 375 (152) 626055, 626056</w:t>
      </w:r>
      <w:r w:rsidR="00DF0BAF" w:rsidRPr="004D5EC9">
        <w:rPr>
          <w:sz w:val="18"/>
          <w:szCs w:val="18"/>
        </w:rPr>
        <w:t>; (29) 5444025.</w:t>
      </w:r>
    </w:p>
    <w:p w14:paraId="7B531DF8" w14:textId="77777777" w:rsidR="008D2B2C" w:rsidRPr="004D5EC9" w:rsidRDefault="008D2B2C" w:rsidP="00AD0C92">
      <w:pPr>
        <w:shd w:val="clear" w:color="auto" w:fill="FFFFFF"/>
        <w:spacing w:line="200" w:lineRule="exact"/>
        <w:ind w:right="-28" w:firstLine="425"/>
        <w:jc w:val="both"/>
        <w:rPr>
          <w:bCs/>
          <w:spacing w:val="-9"/>
          <w:sz w:val="18"/>
          <w:szCs w:val="18"/>
        </w:rPr>
      </w:pPr>
      <w:r w:rsidRPr="004D5EC9">
        <w:rPr>
          <w:bCs/>
          <w:spacing w:val="-1"/>
          <w:sz w:val="18"/>
          <w:szCs w:val="18"/>
        </w:rPr>
        <w:t xml:space="preserve">Для участия в аукционе необходимо: </w:t>
      </w:r>
      <w:r w:rsidRPr="004D5EC9">
        <w:rPr>
          <w:spacing w:val="-1"/>
          <w:sz w:val="18"/>
          <w:szCs w:val="18"/>
        </w:rPr>
        <w:t>внести</w:t>
      </w:r>
      <w:r w:rsidRPr="004D5EC9">
        <w:rPr>
          <w:spacing w:val="-1"/>
          <w:sz w:val="18"/>
          <w:szCs w:val="18"/>
          <w:u w:val="single"/>
        </w:rPr>
        <w:t xml:space="preserve"> </w:t>
      </w:r>
      <w:r w:rsidRPr="004D5EC9">
        <w:rPr>
          <w:spacing w:val="1"/>
          <w:sz w:val="18"/>
          <w:szCs w:val="18"/>
          <w:u w:val="single"/>
        </w:rPr>
        <w:t>задаток</w:t>
      </w:r>
      <w:r w:rsidRPr="004D5EC9">
        <w:rPr>
          <w:spacing w:val="1"/>
          <w:sz w:val="18"/>
          <w:szCs w:val="18"/>
        </w:rPr>
        <w:t xml:space="preserve"> в указанном размере</w:t>
      </w:r>
      <w:r w:rsidRPr="004D5EC9">
        <w:rPr>
          <w:spacing w:val="-2"/>
          <w:sz w:val="18"/>
          <w:szCs w:val="18"/>
        </w:rPr>
        <w:t xml:space="preserve">, перечисляемый на расчетный счет </w:t>
      </w:r>
      <w:r w:rsidRPr="004D5EC9">
        <w:rPr>
          <w:sz w:val="18"/>
          <w:szCs w:val="18"/>
          <w:u w:val="single"/>
          <w:lang w:val="en-US"/>
        </w:rPr>
        <w:t>BY</w:t>
      </w:r>
      <w:r w:rsidRPr="004D5EC9">
        <w:rPr>
          <w:sz w:val="18"/>
          <w:szCs w:val="18"/>
          <w:u w:val="single"/>
        </w:rPr>
        <w:t xml:space="preserve">24 </w:t>
      </w:r>
      <w:r w:rsidRPr="004D5EC9">
        <w:rPr>
          <w:sz w:val="18"/>
          <w:szCs w:val="18"/>
          <w:u w:val="single"/>
          <w:lang w:val="en-US"/>
        </w:rPr>
        <w:t>AKBB</w:t>
      </w:r>
      <w:r w:rsidRPr="004D5EC9">
        <w:rPr>
          <w:sz w:val="18"/>
          <w:szCs w:val="18"/>
          <w:u w:val="single"/>
        </w:rPr>
        <w:t xml:space="preserve"> 3012 0000 4181 0400 0000 Гродненское областное управление №400 ОАО АСБ «Беларусбанк», г. Гродно, БИК </w:t>
      </w:r>
      <w:r w:rsidRPr="004D5EC9">
        <w:rPr>
          <w:sz w:val="18"/>
          <w:szCs w:val="18"/>
          <w:u w:val="single"/>
          <w:lang w:val="en-US"/>
        </w:rPr>
        <w:t>AKBBBY</w:t>
      </w:r>
      <w:r w:rsidRPr="004D5EC9">
        <w:rPr>
          <w:sz w:val="18"/>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4D5EC9">
        <w:rPr>
          <w:sz w:val="18"/>
          <w:szCs w:val="18"/>
        </w:rPr>
        <w:t xml:space="preserve"> задаток вносится в белорусских рублях в сумме согласно настоящему извещению; п</w:t>
      </w:r>
      <w:r w:rsidRPr="004D5EC9">
        <w:rPr>
          <w:spacing w:val="3"/>
          <w:sz w:val="18"/>
          <w:szCs w:val="18"/>
        </w:rPr>
        <w:t xml:space="preserve">редставить </w:t>
      </w:r>
      <w:r w:rsidRPr="004D5EC9">
        <w:rPr>
          <w:sz w:val="18"/>
          <w:szCs w:val="18"/>
        </w:rPr>
        <w:t xml:space="preserve">следующие документы: </w:t>
      </w:r>
      <w:r w:rsidRPr="004D5EC9">
        <w:rPr>
          <w:spacing w:val="-2"/>
          <w:sz w:val="18"/>
          <w:szCs w:val="18"/>
        </w:rPr>
        <w:t>заявление на участие в аукционе установленной формы; документ, подтверждающий внесение суммы за</w:t>
      </w:r>
      <w:r w:rsidRPr="004D5EC9">
        <w:rPr>
          <w:spacing w:val="1"/>
          <w:sz w:val="18"/>
          <w:szCs w:val="18"/>
        </w:rPr>
        <w:t xml:space="preserve">датка; </w:t>
      </w:r>
      <w:r w:rsidRPr="004D5EC9">
        <w:rPr>
          <w:sz w:val="18"/>
          <w:szCs w:val="18"/>
        </w:rPr>
        <w:t>подписанное соглашение о правах и обязанно</w:t>
      </w:r>
      <w:r w:rsidRPr="004D5EC9">
        <w:rPr>
          <w:spacing w:val="2"/>
          <w:sz w:val="18"/>
          <w:szCs w:val="18"/>
        </w:rPr>
        <w:t xml:space="preserve">стях сторон в процессе подготовки и проведения </w:t>
      </w:r>
      <w:r w:rsidRPr="004D5EC9">
        <w:rPr>
          <w:spacing w:val="-1"/>
          <w:sz w:val="18"/>
          <w:szCs w:val="18"/>
        </w:rPr>
        <w:t>аукциона (в двух экземплярах) установленной фор</w:t>
      </w:r>
      <w:r w:rsidRPr="004D5EC9">
        <w:rPr>
          <w:spacing w:val="1"/>
          <w:sz w:val="18"/>
          <w:szCs w:val="18"/>
        </w:rPr>
        <w:t xml:space="preserve">мы, включающее обязательство по уплате в соответствии с законодательством штрафных санкций </w:t>
      </w:r>
      <w:r w:rsidRPr="004D5EC9">
        <w:rPr>
          <w:spacing w:val="-1"/>
          <w:sz w:val="18"/>
          <w:szCs w:val="18"/>
        </w:rPr>
        <w:t xml:space="preserve">и иные требования; </w:t>
      </w:r>
      <w:r w:rsidRPr="004D5EC9">
        <w:rPr>
          <w:bCs/>
          <w:spacing w:val="-1"/>
          <w:sz w:val="18"/>
          <w:szCs w:val="18"/>
        </w:rPr>
        <w:t xml:space="preserve">дополнительно представляются: </w:t>
      </w:r>
      <w:r w:rsidRPr="004D5EC9">
        <w:rPr>
          <w:spacing w:val="1"/>
          <w:sz w:val="18"/>
          <w:szCs w:val="18"/>
        </w:rPr>
        <w:t xml:space="preserve">гражданином - копия документа, содержащего </w:t>
      </w:r>
      <w:r w:rsidRPr="004D5EC9">
        <w:rPr>
          <w:sz w:val="18"/>
          <w:szCs w:val="18"/>
        </w:rPr>
        <w:t xml:space="preserve">его идентификационные сведения, без нотариального засвидетельствования; </w:t>
      </w:r>
      <w:r w:rsidRPr="004D5EC9">
        <w:rPr>
          <w:spacing w:val="-1"/>
          <w:sz w:val="18"/>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4D5EC9">
        <w:rPr>
          <w:spacing w:val="1"/>
          <w:sz w:val="18"/>
          <w:szCs w:val="18"/>
        </w:rPr>
        <w:t xml:space="preserve"> При подаче документов на участие в аукционе </w:t>
      </w:r>
      <w:r w:rsidRPr="004D5EC9">
        <w:rPr>
          <w:sz w:val="18"/>
          <w:szCs w:val="18"/>
        </w:rPr>
        <w:t>граждане Республики Беларусь предъявляют па</w:t>
      </w:r>
      <w:r w:rsidRPr="004D5EC9">
        <w:rPr>
          <w:spacing w:val="2"/>
          <w:sz w:val="18"/>
          <w:szCs w:val="18"/>
        </w:rPr>
        <w:t>спорт гражданина Республики Беларусь, а пред</w:t>
      </w:r>
      <w:r w:rsidRPr="004D5EC9">
        <w:rPr>
          <w:spacing w:val="3"/>
          <w:sz w:val="18"/>
          <w:szCs w:val="18"/>
        </w:rPr>
        <w:t xml:space="preserve">ставители граждан - документ, удостоверяющий </w:t>
      </w:r>
      <w:r w:rsidRPr="004D5EC9">
        <w:rPr>
          <w:bCs/>
          <w:spacing w:val="-9"/>
          <w:sz w:val="18"/>
          <w:szCs w:val="18"/>
        </w:rPr>
        <w:t>личность.</w:t>
      </w:r>
    </w:p>
    <w:p w14:paraId="3EB19E64" w14:textId="77777777" w:rsidR="008D2B2C" w:rsidRPr="004D5EC9" w:rsidRDefault="008D2B2C" w:rsidP="00AD0C92">
      <w:pPr>
        <w:shd w:val="clear" w:color="auto" w:fill="FFFFFF"/>
        <w:spacing w:line="200" w:lineRule="exact"/>
        <w:ind w:right="-28" w:firstLine="425"/>
        <w:jc w:val="both"/>
        <w:rPr>
          <w:b/>
          <w:sz w:val="18"/>
          <w:szCs w:val="18"/>
          <w:u w:val="single"/>
        </w:rPr>
      </w:pPr>
      <w:r w:rsidRPr="004D5EC9">
        <w:rPr>
          <w:b/>
          <w:sz w:val="18"/>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48F797D" w:rsidR="008D2B2C" w:rsidRPr="004D5EC9" w:rsidRDefault="008D2B2C" w:rsidP="00AD0C92">
      <w:pPr>
        <w:shd w:val="clear" w:color="auto" w:fill="FFFFFF"/>
        <w:spacing w:line="200" w:lineRule="exact"/>
        <w:ind w:right="-28" w:firstLine="426"/>
        <w:jc w:val="both"/>
        <w:rPr>
          <w:b/>
          <w:sz w:val="18"/>
          <w:szCs w:val="18"/>
        </w:rPr>
      </w:pPr>
      <w:r w:rsidRPr="004D5EC9">
        <w:rPr>
          <w:b/>
          <w:sz w:val="18"/>
          <w:szCs w:val="18"/>
        </w:rPr>
        <w:t xml:space="preserve">Аукцион состоится </w:t>
      </w:r>
      <w:r w:rsidR="001F5DD7">
        <w:rPr>
          <w:b/>
          <w:sz w:val="18"/>
          <w:szCs w:val="18"/>
        </w:rPr>
        <w:t>12 мая</w:t>
      </w:r>
      <w:r w:rsidR="00A277A9" w:rsidRPr="004D5EC9">
        <w:rPr>
          <w:b/>
          <w:sz w:val="18"/>
          <w:szCs w:val="18"/>
        </w:rPr>
        <w:t xml:space="preserve"> 2026 года </w:t>
      </w:r>
      <w:r w:rsidRPr="004D5EC9">
        <w:rPr>
          <w:b/>
          <w:sz w:val="18"/>
          <w:szCs w:val="18"/>
        </w:rPr>
        <w:t>в 12:00 по адресу: г. Гродно, пл. Ленина, 2/1 (актовый зал). Прием документов</w:t>
      </w:r>
      <w:r w:rsidR="009B5AB8" w:rsidRPr="004D5EC9">
        <w:rPr>
          <w:b/>
          <w:sz w:val="18"/>
          <w:szCs w:val="18"/>
        </w:rPr>
        <w:t xml:space="preserve"> и</w:t>
      </w:r>
      <w:r w:rsidRPr="004D5EC9">
        <w:rPr>
          <w:b/>
          <w:sz w:val="18"/>
          <w:szCs w:val="18"/>
        </w:rPr>
        <w:t xml:space="preserve"> консультации осуществляются по адресу: г. Гродно, пл. Ленина, 2/1, кабинет № 117 </w:t>
      </w:r>
      <w:r w:rsidR="00D2245B">
        <w:rPr>
          <w:b/>
          <w:sz w:val="18"/>
          <w:szCs w:val="18"/>
        </w:rPr>
        <w:t xml:space="preserve">с </w:t>
      </w:r>
      <w:r w:rsidR="001F5DD7">
        <w:rPr>
          <w:b/>
          <w:sz w:val="18"/>
          <w:szCs w:val="18"/>
        </w:rPr>
        <w:t>6 апреля</w:t>
      </w:r>
      <w:r w:rsidR="00D2245B">
        <w:rPr>
          <w:b/>
          <w:sz w:val="18"/>
          <w:szCs w:val="18"/>
        </w:rPr>
        <w:t xml:space="preserve"> </w:t>
      </w:r>
      <w:r w:rsidRPr="004D5EC9">
        <w:rPr>
          <w:b/>
          <w:sz w:val="18"/>
          <w:szCs w:val="18"/>
        </w:rPr>
        <w:t xml:space="preserve">по </w:t>
      </w:r>
      <w:r w:rsidR="00D2245B">
        <w:rPr>
          <w:b/>
          <w:sz w:val="18"/>
          <w:szCs w:val="18"/>
        </w:rPr>
        <w:t>6 мая</w:t>
      </w:r>
      <w:r w:rsidR="00B671EA" w:rsidRPr="004D5EC9">
        <w:rPr>
          <w:b/>
          <w:sz w:val="18"/>
          <w:szCs w:val="18"/>
        </w:rPr>
        <w:t xml:space="preserve"> 2026</w:t>
      </w:r>
      <w:r w:rsidRPr="004D5EC9">
        <w:rPr>
          <w:b/>
          <w:sz w:val="18"/>
          <w:szCs w:val="18"/>
        </w:rPr>
        <w:t xml:space="preserve"> года включительно в рабочие дни с 08:00 до 13:00 и с 14:00 до 17:00.</w:t>
      </w:r>
    </w:p>
    <w:p w14:paraId="3B2E9F8E" w14:textId="77777777" w:rsidR="00DF0BAF" w:rsidRPr="004D5EC9" w:rsidRDefault="008D2B2C" w:rsidP="00AD0C92">
      <w:pPr>
        <w:shd w:val="clear" w:color="auto" w:fill="FFFFFF"/>
        <w:spacing w:line="200" w:lineRule="exact"/>
        <w:ind w:right="-28" w:firstLine="425"/>
        <w:jc w:val="both"/>
        <w:rPr>
          <w:spacing w:val="-4"/>
          <w:sz w:val="18"/>
          <w:szCs w:val="18"/>
        </w:rPr>
      </w:pPr>
      <w:r w:rsidRPr="004D5EC9">
        <w:rPr>
          <w:spacing w:val="-4"/>
          <w:sz w:val="18"/>
          <w:szCs w:val="18"/>
        </w:rPr>
        <w:t xml:space="preserve">Аукцион проводится в соответствии с Положением о порядке продажи, не завершенных строительством </w:t>
      </w:r>
      <w:proofErr w:type="spellStart"/>
      <w:r w:rsidRPr="004D5EC9">
        <w:rPr>
          <w:spacing w:val="-4"/>
          <w:sz w:val="18"/>
          <w:szCs w:val="18"/>
        </w:rPr>
        <w:t>незаконсервированных</w:t>
      </w:r>
      <w:proofErr w:type="spellEnd"/>
      <w:r w:rsidRPr="004D5EC9">
        <w:rPr>
          <w:spacing w:val="-4"/>
          <w:sz w:val="18"/>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D5EC9">
        <w:rPr>
          <w:spacing w:val="-4"/>
          <w:sz w:val="18"/>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D5EC9">
        <w:rPr>
          <w:spacing w:val="-4"/>
          <w:sz w:val="18"/>
          <w:szCs w:val="18"/>
        </w:rPr>
        <w:softHyphen/>
        <w:t>страции под роспись); выполнить условия, предусмотренные в решении об изъятии земельного участка для проведения аук</w:t>
      </w:r>
      <w:r w:rsidRPr="004D5EC9">
        <w:rPr>
          <w:spacing w:val="-4"/>
          <w:sz w:val="18"/>
          <w:szCs w:val="18"/>
        </w:rPr>
        <w:softHyphen/>
        <w:t>циона и предоставлении его в</w:t>
      </w:r>
      <w:r w:rsidRPr="004D5EC9">
        <w:rPr>
          <w:bCs/>
          <w:i/>
          <w:iCs/>
          <w:spacing w:val="-4"/>
          <w:sz w:val="18"/>
          <w:szCs w:val="18"/>
        </w:rPr>
        <w:t xml:space="preserve"> </w:t>
      </w:r>
      <w:r w:rsidRPr="004D5EC9">
        <w:rPr>
          <w:spacing w:val="-4"/>
          <w:sz w:val="18"/>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D5EC9">
        <w:rPr>
          <w:spacing w:val="-4"/>
          <w:sz w:val="18"/>
          <w:szCs w:val="18"/>
        </w:rPr>
        <w:t xml:space="preserve">выдаётся </w:t>
      </w:r>
      <w:r w:rsidRPr="004D5EC9">
        <w:rPr>
          <w:spacing w:val="-4"/>
          <w:sz w:val="18"/>
          <w:szCs w:val="18"/>
        </w:rPr>
        <w:t>выписк</w:t>
      </w:r>
      <w:r w:rsidR="00DF0BAF" w:rsidRPr="004D5EC9">
        <w:rPr>
          <w:spacing w:val="-4"/>
          <w:sz w:val="18"/>
          <w:szCs w:val="18"/>
        </w:rPr>
        <w:t>а</w:t>
      </w:r>
      <w:r w:rsidRPr="004D5EC9">
        <w:rPr>
          <w:spacing w:val="-4"/>
          <w:sz w:val="18"/>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D5EC9" w:rsidRDefault="008D2B2C" w:rsidP="00AD0C92">
      <w:pPr>
        <w:shd w:val="clear" w:color="auto" w:fill="FFFFFF"/>
        <w:spacing w:line="200" w:lineRule="exact"/>
        <w:ind w:right="-28" w:firstLine="425"/>
        <w:jc w:val="both"/>
        <w:rPr>
          <w:sz w:val="18"/>
          <w:szCs w:val="18"/>
        </w:rPr>
      </w:pPr>
      <w:r w:rsidRPr="004D5EC9">
        <w:rPr>
          <w:spacing w:val="2"/>
          <w:sz w:val="18"/>
          <w:szCs w:val="18"/>
        </w:rPr>
        <w:t>Осмотр земельного участка на местности про</w:t>
      </w:r>
      <w:r w:rsidRPr="004D5EC9">
        <w:rPr>
          <w:sz w:val="18"/>
          <w:szCs w:val="18"/>
        </w:rPr>
        <w:t xml:space="preserve">изводится желающими самостоятельно в удобное </w:t>
      </w:r>
      <w:r w:rsidRPr="004D5EC9">
        <w:rPr>
          <w:spacing w:val="-1"/>
          <w:sz w:val="18"/>
          <w:szCs w:val="18"/>
        </w:rPr>
        <w:t>для них время.</w:t>
      </w:r>
    </w:p>
    <w:sectPr w:rsidR="005456B5" w:rsidRPr="004D5EC9"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10488A"/>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D5EC9"/>
    <w:rsid w:val="00502C21"/>
    <w:rsid w:val="00526576"/>
    <w:rsid w:val="00540D44"/>
    <w:rsid w:val="005456B5"/>
    <w:rsid w:val="00546917"/>
    <w:rsid w:val="0057450D"/>
    <w:rsid w:val="00597E85"/>
    <w:rsid w:val="005F3684"/>
    <w:rsid w:val="00634662"/>
    <w:rsid w:val="00644BB2"/>
    <w:rsid w:val="006606F3"/>
    <w:rsid w:val="006A57DE"/>
    <w:rsid w:val="006F6BDD"/>
    <w:rsid w:val="00785848"/>
    <w:rsid w:val="007E16E8"/>
    <w:rsid w:val="007F2B34"/>
    <w:rsid w:val="00803F7B"/>
    <w:rsid w:val="008B31FA"/>
    <w:rsid w:val="008C4BF3"/>
    <w:rsid w:val="008D2B2C"/>
    <w:rsid w:val="009000A0"/>
    <w:rsid w:val="0097016A"/>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F0BAF"/>
    <w:rsid w:val="00E1612A"/>
    <w:rsid w:val="00E16347"/>
    <w:rsid w:val="00E27E5D"/>
    <w:rsid w:val="00E36230"/>
    <w:rsid w:val="00E36F1C"/>
    <w:rsid w:val="00E40D11"/>
    <w:rsid w:val="00E875AA"/>
    <w:rsid w:val="00EA3F03"/>
    <w:rsid w:val="00F226F3"/>
    <w:rsid w:val="00F250C7"/>
    <w:rsid w:val="00F349C6"/>
    <w:rsid w:val="00F444F5"/>
    <w:rsid w:val="00F45C7C"/>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94</cp:revision>
  <cp:lastPrinted>2026-03-12T11:15:00Z</cp:lastPrinted>
  <dcterms:created xsi:type="dcterms:W3CDTF">2025-09-11T07:15:00Z</dcterms:created>
  <dcterms:modified xsi:type="dcterms:W3CDTF">2026-04-01T05:40:00Z</dcterms:modified>
</cp:coreProperties>
</file>