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A48C" w14:textId="1E93271B" w:rsidR="00546B86" w:rsidRPr="003C4F60" w:rsidRDefault="00546B86" w:rsidP="00546B86">
      <w:pPr>
        <w:pStyle w:val="1"/>
        <w:tabs>
          <w:tab w:val="left" w:pos="708"/>
        </w:tabs>
        <w:ind w:right="-28"/>
        <w:rPr>
          <w:i w:val="0"/>
          <w:sz w:val="16"/>
          <w:szCs w:val="16"/>
        </w:rPr>
      </w:pPr>
      <w:r w:rsidRPr="003C4F60">
        <w:rPr>
          <w:i w:val="0"/>
          <w:sz w:val="16"/>
          <w:szCs w:val="16"/>
        </w:rPr>
        <w:t xml:space="preserve">Извещение </w:t>
      </w:r>
      <w:r w:rsidR="005E2247" w:rsidRPr="003C4F60">
        <w:rPr>
          <w:i w:val="0"/>
          <w:sz w:val="16"/>
          <w:szCs w:val="16"/>
        </w:rPr>
        <w:t>о</w:t>
      </w:r>
      <w:r w:rsidR="005866DE" w:rsidRPr="003C4F60">
        <w:rPr>
          <w:i w:val="0"/>
          <w:sz w:val="16"/>
          <w:szCs w:val="16"/>
        </w:rPr>
        <w:t>б</w:t>
      </w:r>
      <w:r w:rsidR="00025CBA" w:rsidRPr="003C4F60">
        <w:rPr>
          <w:i w:val="0"/>
          <w:sz w:val="16"/>
          <w:szCs w:val="16"/>
        </w:rPr>
        <w:t xml:space="preserve"> </w:t>
      </w:r>
      <w:r w:rsidR="0007254D" w:rsidRPr="003C4F60">
        <w:rPr>
          <w:i w:val="0"/>
          <w:sz w:val="16"/>
          <w:szCs w:val="16"/>
        </w:rPr>
        <w:t>открытом</w:t>
      </w:r>
      <w:r w:rsidRPr="003C4F60">
        <w:rPr>
          <w:i w:val="0"/>
          <w:sz w:val="16"/>
          <w:szCs w:val="16"/>
        </w:rPr>
        <w:t xml:space="preserve"> аукционе </w:t>
      </w:r>
      <w:r w:rsidR="00C67C8A" w:rsidRPr="003C4F60">
        <w:rPr>
          <w:i w:val="0"/>
          <w:sz w:val="16"/>
          <w:szCs w:val="16"/>
        </w:rPr>
        <w:t xml:space="preserve">с условиями на право строительства капитальных строений (зданий, сооружений) </w:t>
      </w:r>
      <w:r w:rsidRPr="003C4F60">
        <w:rPr>
          <w:i w:val="0"/>
          <w:sz w:val="16"/>
          <w:szCs w:val="16"/>
        </w:rPr>
        <w:t xml:space="preserve">в городе Гродно </w:t>
      </w:r>
      <w:r w:rsidR="00313971" w:rsidRPr="003C4F60">
        <w:rPr>
          <w:i w:val="0"/>
          <w:sz w:val="16"/>
          <w:szCs w:val="16"/>
        </w:rPr>
        <w:t>10 марта</w:t>
      </w:r>
      <w:r w:rsidR="003304B4" w:rsidRPr="003C4F60">
        <w:rPr>
          <w:i w:val="0"/>
          <w:sz w:val="16"/>
          <w:szCs w:val="16"/>
        </w:rPr>
        <w:t xml:space="preserve"> 2026</w:t>
      </w:r>
      <w:r w:rsidR="00FC4D43" w:rsidRPr="003C4F60">
        <w:rPr>
          <w:i w:val="0"/>
          <w:sz w:val="16"/>
          <w:szCs w:val="16"/>
        </w:rPr>
        <w:t xml:space="preserve"> </w:t>
      </w:r>
      <w:r w:rsidR="001D6CC4" w:rsidRPr="003C4F60">
        <w:rPr>
          <w:i w:val="0"/>
          <w:sz w:val="16"/>
          <w:szCs w:val="16"/>
        </w:rPr>
        <w:t>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2086"/>
        <w:gridCol w:w="988"/>
        <w:gridCol w:w="3950"/>
        <w:gridCol w:w="1294"/>
        <w:gridCol w:w="1176"/>
        <w:gridCol w:w="2292"/>
        <w:gridCol w:w="2840"/>
      </w:tblGrid>
      <w:tr w:rsidR="00C87B44" w:rsidRPr="003C4F60" w14:paraId="71E6803D" w14:textId="77777777" w:rsidTr="00313971">
        <w:trPr>
          <w:trHeight w:val="353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5A4F" w14:textId="77777777" w:rsidR="00C87B44" w:rsidRPr="003C4F60" w:rsidRDefault="00C87B44" w:rsidP="00546B86">
            <w:pPr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 xml:space="preserve">№ </w:t>
            </w:r>
          </w:p>
          <w:p w14:paraId="2EB58588" w14:textId="77777777" w:rsidR="00C87B44" w:rsidRPr="003C4F60" w:rsidRDefault="00C87B44" w:rsidP="00546B86">
            <w:pPr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п/п</w:t>
            </w:r>
          </w:p>
          <w:p w14:paraId="04D07D90" w14:textId="77777777" w:rsidR="00C87B44" w:rsidRPr="003C4F60" w:rsidRDefault="00C87B44" w:rsidP="004449A0">
            <w:pPr>
              <w:tabs>
                <w:tab w:val="left" w:pos="10915"/>
              </w:tabs>
              <w:ind w:right="-28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B7E8" w14:textId="77777777" w:rsidR="00C87B44" w:rsidRPr="003C4F60" w:rsidRDefault="00C87B44" w:rsidP="00546B86">
            <w:pPr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Месторасположение земельного участка</w:t>
            </w:r>
          </w:p>
          <w:p w14:paraId="05351AC6" w14:textId="77777777" w:rsidR="00C87B44" w:rsidRPr="003C4F60" w:rsidRDefault="00C87B44" w:rsidP="004449A0">
            <w:pPr>
              <w:tabs>
                <w:tab w:val="left" w:pos="10915"/>
              </w:tabs>
              <w:ind w:right="-28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42CE" w14:textId="6BE54B70" w:rsidR="00C87B44" w:rsidRPr="003C4F60" w:rsidRDefault="00C87B44" w:rsidP="00EE48B0">
            <w:pPr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Площадь земельного участка, га/ срок аренды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2D5AA" w14:textId="77777777" w:rsidR="00C87B44" w:rsidRPr="003C4F60" w:rsidRDefault="00396050" w:rsidP="00E35C6D">
            <w:pPr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Наименование объекта</w:t>
            </w:r>
          </w:p>
          <w:p w14:paraId="6AFBCC46" w14:textId="77777777" w:rsidR="00C87B44" w:rsidRPr="003C4F60" w:rsidRDefault="00C87B44" w:rsidP="00E35C6D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7A63" w14:textId="77777777" w:rsidR="00C87B44" w:rsidRPr="003C4F60" w:rsidRDefault="00C87B44" w:rsidP="00E35C6D">
            <w:pPr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Начальная цена предмета аукциона, рублей</w:t>
            </w:r>
          </w:p>
          <w:p w14:paraId="03DC039B" w14:textId="77777777" w:rsidR="00C87B44" w:rsidRPr="003C4F60" w:rsidRDefault="00C87B44" w:rsidP="00E35C6D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0A68" w14:textId="77777777" w:rsidR="00C87B44" w:rsidRPr="003C4F60" w:rsidRDefault="00C87B44" w:rsidP="00E35C6D">
            <w:pPr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Сумма задатка,</w:t>
            </w:r>
          </w:p>
          <w:p w14:paraId="0032FAFF" w14:textId="77777777" w:rsidR="00C87B44" w:rsidRPr="003C4F60" w:rsidRDefault="00C87B44" w:rsidP="00E35C6D">
            <w:pPr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рублей</w:t>
            </w:r>
          </w:p>
          <w:p w14:paraId="3ED3B97E" w14:textId="77777777" w:rsidR="00C87B44" w:rsidRPr="003C4F60" w:rsidRDefault="00C87B44" w:rsidP="00E35C6D">
            <w:pPr>
              <w:tabs>
                <w:tab w:val="left" w:pos="678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DABC" w14:textId="77777777" w:rsidR="00C87B44" w:rsidRPr="003C4F60" w:rsidRDefault="00826326" w:rsidP="006868FE">
            <w:pPr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Ориентировочные р</w:t>
            </w:r>
            <w:r w:rsidR="00C87B44" w:rsidRPr="003C4F60">
              <w:rPr>
                <w:sz w:val="16"/>
                <w:szCs w:val="16"/>
              </w:rPr>
              <w:t xml:space="preserve">асходы </w:t>
            </w:r>
            <w:r w:rsidRPr="003C4F60">
              <w:rPr>
                <w:sz w:val="16"/>
                <w:szCs w:val="16"/>
              </w:rPr>
              <w:t>по подготовке</w:t>
            </w:r>
            <w:r w:rsidR="00C87B44" w:rsidRPr="003C4F60">
              <w:rPr>
                <w:sz w:val="16"/>
                <w:szCs w:val="16"/>
              </w:rPr>
              <w:t xml:space="preserve"> документации для проведения аукциона, рублей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3CDB" w14:textId="77777777" w:rsidR="00C87B44" w:rsidRPr="003C4F60" w:rsidRDefault="00C87B44" w:rsidP="004449A0">
            <w:pPr>
              <w:tabs>
                <w:tab w:val="left" w:pos="6786"/>
              </w:tabs>
              <w:ind w:right="-104"/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Ориентировочный размер убытков, причиняемых изъятием земельного участка и сносом расположенных на нем объектов недвижимости</w:t>
            </w:r>
            <w:r w:rsidR="00E075C8" w:rsidRPr="003C4F60">
              <w:rPr>
                <w:sz w:val="16"/>
                <w:szCs w:val="16"/>
              </w:rPr>
              <w:t>*</w:t>
            </w:r>
            <w:r w:rsidRPr="003C4F60">
              <w:rPr>
                <w:sz w:val="16"/>
                <w:szCs w:val="16"/>
              </w:rPr>
              <w:t xml:space="preserve">, рублей </w:t>
            </w:r>
          </w:p>
        </w:tc>
      </w:tr>
      <w:tr w:rsidR="006D2B42" w:rsidRPr="003C4F60" w14:paraId="036AEDD6" w14:textId="77777777" w:rsidTr="00313971">
        <w:trPr>
          <w:trHeight w:val="60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28678" w14:textId="77777777" w:rsidR="006D2B42" w:rsidRPr="003C4F60" w:rsidRDefault="006D2B42" w:rsidP="006D2B42">
            <w:pPr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1.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D690F" w14:textId="77777777" w:rsidR="004F4FA5" w:rsidRPr="003C4F60" w:rsidRDefault="004F4FA5" w:rsidP="004F4FA5">
            <w:pPr>
              <w:rPr>
                <w:color w:val="000000"/>
                <w:sz w:val="16"/>
                <w:szCs w:val="16"/>
              </w:rPr>
            </w:pPr>
            <w:r w:rsidRPr="003C4F60">
              <w:rPr>
                <w:color w:val="000000"/>
                <w:sz w:val="16"/>
                <w:szCs w:val="16"/>
              </w:rPr>
              <w:t>г. Гродно,</w:t>
            </w:r>
          </w:p>
          <w:p w14:paraId="53343885" w14:textId="1EE8C728" w:rsidR="006D2B42" w:rsidRPr="003C4F60" w:rsidRDefault="00313971" w:rsidP="004F4FA5">
            <w:pPr>
              <w:rPr>
                <w:color w:val="000000"/>
                <w:sz w:val="16"/>
                <w:szCs w:val="16"/>
              </w:rPr>
            </w:pPr>
            <w:r w:rsidRPr="003C4F60">
              <w:rPr>
                <w:color w:val="000000"/>
                <w:sz w:val="16"/>
                <w:szCs w:val="16"/>
              </w:rPr>
              <w:t xml:space="preserve">в районе зданий по </w:t>
            </w:r>
            <w:r w:rsidR="00E06A23">
              <w:rPr>
                <w:color w:val="000000"/>
                <w:sz w:val="16"/>
                <w:szCs w:val="16"/>
              </w:rPr>
              <w:br/>
            </w:r>
            <w:r w:rsidRPr="003C4F60">
              <w:rPr>
                <w:color w:val="000000"/>
                <w:sz w:val="16"/>
                <w:szCs w:val="16"/>
              </w:rPr>
              <w:t>ул. Карского, 19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1884" w14:textId="02DF605B" w:rsidR="006D2B42" w:rsidRPr="003C4F60" w:rsidRDefault="00313971" w:rsidP="006D2B42">
            <w:pPr>
              <w:tabs>
                <w:tab w:val="left" w:pos="10915"/>
              </w:tabs>
              <w:ind w:left="-86" w:right="-28"/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0,2400</w:t>
            </w:r>
            <w:r w:rsidR="009F0C6F" w:rsidRPr="003C4F60">
              <w:rPr>
                <w:sz w:val="16"/>
                <w:szCs w:val="16"/>
              </w:rPr>
              <w:t xml:space="preserve"> / </w:t>
            </w:r>
          </w:p>
          <w:p w14:paraId="7BDE3D64" w14:textId="77777777" w:rsidR="009F0C6F" w:rsidRPr="003C4F60" w:rsidRDefault="009F0C6F" w:rsidP="006D2B42">
            <w:pPr>
              <w:tabs>
                <w:tab w:val="left" w:pos="10915"/>
              </w:tabs>
              <w:ind w:left="-86" w:right="-28"/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50 лет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236F" w14:textId="22DD9AE1" w:rsidR="006D2B42" w:rsidRPr="003C4F60" w:rsidRDefault="00431F16" w:rsidP="00B1473A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 xml:space="preserve">«Возведение </w:t>
            </w:r>
            <w:r w:rsidR="002144B7" w:rsidRPr="003C4F60">
              <w:rPr>
                <w:sz w:val="16"/>
                <w:szCs w:val="16"/>
              </w:rPr>
              <w:t>объекта коммунально-складского назначения на земельном участке в районе зданий по ул. Карского, 19 в г. Гродно</w:t>
            </w:r>
            <w:r w:rsidRPr="003C4F60">
              <w:rPr>
                <w:sz w:val="16"/>
                <w:szCs w:val="16"/>
              </w:rPr>
              <w:t>»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27C5" w14:textId="40BE9255" w:rsidR="006D2B42" w:rsidRPr="003C4F60" w:rsidRDefault="002144B7" w:rsidP="00BE072D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123 433,00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B797" w14:textId="50D9ECEC" w:rsidR="006D2B42" w:rsidRPr="003C4F60" w:rsidRDefault="002144B7" w:rsidP="0056796A">
            <w:pPr>
              <w:tabs>
                <w:tab w:val="left" w:pos="10915"/>
              </w:tabs>
              <w:ind w:left="-120" w:right="-28"/>
              <w:jc w:val="center"/>
              <w:rPr>
                <w:color w:val="000000"/>
                <w:sz w:val="16"/>
                <w:szCs w:val="16"/>
              </w:rPr>
            </w:pPr>
            <w:r w:rsidRPr="003C4F60">
              <w:rPr>
                <w:color w:val="000000"/>
                <w:sz w:val="16"/>
                <w:szCs w:val="16"/>
              </w:rPr>
              <w:t>24 600,00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DB9E" w14:textId="0A101850" w:rsidR="006D2B42" w:rsidRPr="003C4F60" w:rsidRDefault="00C303BB" w:rsidP="003B358A">
            <w:pPr>
              <w:tabs>
                <w:tab w:val="left" w:pos="6786"/>
              </w:tabs>
              <w:ind w:right="-61"/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7 490,35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D2C58" w14:textId="1DF3643A" w:rsidR="006D2B42" w:rsidRPr="003C4F60" w:rsidRDefault="00313971" w:rsidP="006D2B42">
            <w:pPr>
              <w:tabs>
                <w:tab w:val="left" w:pos="10915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  <w:r w:rsidRPr="003C4F60">
              <w:rPr>
                <w:color w:val="000000"/>
                <w:sz w:val="16"/>
                <w:szCs w:val="16"/>
              </w:rPr>
              <w:t>-</w:t>
            </w:r>
          </w:p>
        </w:tc>
      </w:tr>
      <w:tr w:rsidR="006D2B42" w:rsidRPr="003C4F60" w14:paraId="3A5D1F9E" w14:textId="77777777" w:rsidTr="00313971">
        <w:trPr>
          <w:trHeight w:val="53"/>
          <w:jc w:val="center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D142" w14:textId="77777777" w:rsidR="006D2B42" w:rsidRPr="003C4F60" w:rsidRDefault="006D2B42" w:rsidP="006D2B42">
            <w:pPr>
              <w:tabs>
                <w:tab w:val="left" w:pos="10915"/>
              </w:tabs>
              <w:ind w:left="-93" w:right="-28"/>
              <w:jc w:val="center"/>
              <w:rPr>
                <w:sz w:val="16"/>
                <w:szCs w:val="16"/>
              </w:rPr>
            </w:pPr>
          </w:p>
        </w:tc>
        <w:tc>
          <w:tcPr>
            <w:tcW w:w="48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420E" w14:textId="12081B23" w:rsidR="00C303BB" w:rsidRPr="003C4F60" w:rsidRDefault="003F7815" w:rsidP="006976B8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16"/>
                <w:szCs w:val="16"/>
              </w:rPr>
            </w:pPr>
            <w:r w:rsidRPr="003C4F60">
              <w:rPr>
                <w:color w:val="000000"/>
                <w:sz w:val="16"/>
                <w:szCs w:val="16"/>
              </w:rPr>
              <w:t>На земельном участке находятся капитальные строения</w:t>
            </w:r>
            <w:r w:rsidR="00C303BB" w:rsidRPr="003C4F60">
              <w:rPr>
                <w:color w:val="000000"/>
                <w:sz w:val="16"/>
                <w:szCs w:val="16"/>
              </w:rPr>
              <w:t xml:space="preserve"> (подлежащие сносу)</w:t>
            </w:r>
            <w:r w:rsidRPr="003C4F60">
              <w:rPr>
                <w:color w:val="000000"/>
                <w:sz w:val="16"/>
                <w:szCs w:val="16"/>
              </w:rPr>
              <w:t xml:space="preserve">, </w:t>
            </w:r>
            <w:r w:rsidR="00C303BB" w:rsidRPr="003C4F60">
              <w:rPr>
                <w:color w:val="000000"/>
                <w:sz w:val="16"/>
                <w:szCs w:val="16"/>
              </w:rPr>
              <w:t xml:space="preserve">дорожные одежды, зелёные насаждения разных пород, </w:t>
            </w:r>
            <w:r w:rsidRPr="003C4F60">
              <w:rPr>
                <w:color w:val="000000"/>
                <w:sz w:val="16"/>
                <w:szCs w:val="16"/>
              </w:rPr>
              <w:t>подземные инженерные коммуникации.</w:t>
            </w:r>
            <w:r w:rsidR="00962D5F" w:rsidRPr="003C4F60">
              <w:rPr>
                <w:color w:val="000000"/>
                <w:sz w:val="16"/>
                <w:szCs w:val="16"/>
              </w:rPr>
              <w:t xml:space="preserve"> </w:t>
            </w:r>
            <w:r w:rsidR="00C303BB" w:rsidRPr="003C4F60">
              <w:rPr>
                <w:color w:val="000000"/>
                <w:sz w:val="16"/>
                <w:szCs w:val="16"/>
              </w:rPr>
              <w:t>При необходимости, снос насаждений оформить в соответствии с действующим законодательством. Необходимость выноса инженерных сетей определить проектом в соответствии с принятым планировочным решением.</w:t>
            </w:r>
          </w:p>
          <w:p w14:paraId="6206CFC2" w14:textId="239142D5" w:rsidR="00C303BB" w:rsidRPr="003C4F60" w:rsidRDefault="00DE689A" w:rsidP="00C303BB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16"/>
                <w:szCs w:val="16"/>
              </w:rPr>
            </w:pPr>
            <w:r w:rsidRPr="003C4F60">
              <w:rPr>
                <w:color w:val="000000"/>
                <w:sz w:val="16"/>
                <w:szCs w:val="16"/>
              </w:rPr>
              <w:t xml:space="preserve">Адреса объектов, подлежащих сносу в г. Гродно: </w:t>
            </w:r>
            <w:r w:rsidR="00C303BB" w:rsidRPr="003C4F60">
              <w:rPr>
                <w:color w:val="000000"/>
                <w:sz w:val="16"/>
                <w:szCs w:val="16"/>
              </w:rPr>
              <w:t>пер. Куйбышева 5-й, д. 20; пер. Куйбышева 5-й, д. 22</w:t>
            </w:r>
          </w:p>
        </w:tc>
      </w:tr>
    </w:tbl>
    <w:p w14:paraId="162BFF4C" w14:textId="77777777" w:rsidR="00E075C8" w:rsidRPr="003C4F60" w:rsidRDefault="00E075C8" w:rsidP="00AB1F33">
      <w:pPr>
        <w:jc w:val="both"/>
        <w:rPr>
          <w:sz w:val="16"/>
          <w:szCs w:val="16"/>
        </w:rPr>
      </w:pPr>
      <w:r w:rsidRPr="003C4F60">
        <w:rPr>
          <w:sz w:val="16"/>
          <w:szCs w:val="16"/>
        </w:rPr>
        <w:t xml:space="preserve">*- фактический размер убытков определяется </w:t>
      </w:r>
      <w:r w:rsidR="002A14BF" w:rsidRPr="003C4F60">
        <w:rPr>
          <w:sz w:val="16"/>
          <w:szCs w:val="16"/>
        </w:rPr>
        <w:t>после принятия решения о предстоящем изъятии земельного участка, но до принятия решения об изъятии и предоставлении земельного участка о</w:t>
      </w:r>
      <w:r w:rsidRPr="003C4F60">
        <w:rPr>
          <w:sz w:val="16"/>
          <w:szCs w:val="16"/>
        </w:rPr>
        <w:t>рганизациями, включенными в перечень организаций, осуществляющих определение размера убытков, причиняемых изъятием земельных участков и сносом расположенных на них объектов недвижимости, установленный Советом Министров Республики Беларусь.</w:t>
      </w:r>
    </w:p>
    <w:p w14:paraId="30EDCB8B" w14:textId="77777777" w:rsidR="004449A0" w:rsidRPr="003C4F60" w:rsidRDefault="004449A0" w:rsidP="00637533">
      <w:pPr>
        <w:jc w:val="both"/>
        <w:rPr>
          <w:sz w:val="16"/>
          <w:szCs w:val="16"/>
        </w:rPr>
      </w:pPr>
      <w:r w:rsidRPr="003C4F60">
        <w:rPr>
          <w:sz w:val="16"/>
          <w:szCs w:val="16"/>
        </w:rPr>
        <w:t xml:space="preserve">Предмет аукциона: </w:t>
      </w:r>
      <w:r w:rsidR="00396050" w:rsidRPr="003C4F60">
        <w:rPr>
          <w:sz w:val="16"/>
          <w:szCs w:val="16"/>
        </w:rPr>
        <w:t>право строительства юридическим лицом или индивидуальным предпринимателем капитального строения (здания, сооружения) на предоставляемом земельном участке, на котором находятся объекты, подлежащие сносу</w:t>
      </w:r>
      <w:r w:rsidRPr="003C4F60">
        <w:rPr>
          <w:sz w:val="16"/>
          <w:szCs w:val="16"/>
        </w:rPr>
        <w:t>.</w:t>
      </w:r>
      <w:r w:rsidR="00101EA3" w:rsidRPr="003C4F60">
        <w:rPr>
          <w:sz w:val="16"/>
          <w:szCs w:val="16"/>
        </w:rPr>
        <w:t xml:space="preserve"> </w:t>
      </w:r>
      <w:r w:rsidRPr="003C4F60">
        <w:rPr>
          <w:sz w:val="16"/>
          <w:szCs w:val="16"/>
        </w:rPr>
        <w:t>Аукцион проводится в порядке, установленном</w:t>
      </w:r>
      <w:r w:rsidR="00637533" w:rsidRPr="003C4F60">
        <w:rPr>
          <w:sz w:val="16"/>
          <w:szCs w:val="16"/>
        </w:rPr>
        <w:t xml:space="preserve"> Положением о порядке организации и проведения аукционов с условиями на право строительства капитальных строений (зданий, сооружений), утверждённым</w:t>
      </w:r>
      <w:r w:rsidRPr="003C4F60">
        <w:rPr>
          <w:sz w:val="16"/>
          <w:szCs w:val="16"/>
        </w:rPr>
        <w:t xml:space="preserve"> постановлением Совета Министров Республики Беларусь от </w:t>
      </w:r>
      <w:r w:rsidR="00442166" w:rsidRPr="003C4F60">
        <w:rPr>
          <w:sz w:val="16"/>
          <w:szCs w:val="16"/>
        </w:rPr>
        <w:t>13</w:t>
      </w:r>
      <w:r w:rsidRPr="003C4F60">
        <w:rPr>
          <w:sz w:val="16"/>
          <w:szCs w:val="16"/>
        </w:rPr>
        <w:t>.</w:t>
      </w:r>
      <w:r w:rsidR="00442166" w:rsidRPr="003C4F60">
        <w:rPr>
          <w:sz w:val="16"/>
          <w:szCs w:val="16"/>
        </w:rPr>
        <w:t>01</w:t>
      </w:r>
      <w:r w:rsidRPr="003C4F60">
        <w:rPr>
          <w:sz w:val="16"/>
          <w:szCs w:val="16"/>
        </w:rPr>
        <w:t>.20</w:t>
      </w:r>
      <w:r w:rsidR="00442166" w:rsidRPr="003C4F60">
        <w:rPr>
          <w:sz w:val="16"/>
          <w:szCs w:val="16"/>
        </w:rPr>
        <w:t>23</w:t>
      </w:r>
      <w:r w:rsidRPr="003C4F60">
        <w:rPr>
          <w:sz w:val="16"/>
          <w:szCs w:val="16"/>
        </w:rPr>
        <w:t xml:space="preserve"> № </w:t>
      </w:r>
      <w:r w:rsidR="00442166" w:rsidRPr="003C4F60">
        <w:rPr>
          <w:sz w:val="16"/>
          <w:szCs w:val="16"/>
        </w:rPr>
        <w:t>3</w:t>
      </w:r>
      <w:r w:rsidRPr="003C4F60">
        <w:rPr>
          <w:sz w:val="16"/>
          <w:szCs w:val="16"/>
        </w:rPr>
        <w:t xml:space="preserve">2. </w:t>
      </w:r>
    </w:p>
    <w:p w14:paraId="2DA67188" w14:textId="77777777" w:rsidR="00362C40" w:rsidRPr="003C4F60" w:rsidRDefault="00362C40" w:rsidP="00AB1F33">
      <w:pPr>
        <w:jc w:val="both"/>
        <w:rPr>
          <w:sz w:val="16"/>
          <w:szCs w:val="16"/>
        </w:rPr>
      </w:pPr>
      <w:r w:rsidRPr="003C4F60">
        <w:rPr>
          <w:sz w:val="16"/>
          <w:szCs w:val="16"/>
        </w:rPr>
        <w:t>Основные требования по строительству объекта и условия предоставления земельного участка указаны в земельно-кадастровой и иной документации, подготовленной для проведения аукциона.</w:t>
      </w:r>
      <w:r w:rsidR="00AB1F33" w:rsidRPr="003C4F60">
        <w:rPr>
          <w:sz w:val="16"/>
          <w:szCs w:val="16"/>
        </w:rPr>
        <w:t xml:space="preserve"> </w:t>
      </w:r>
      <w:r w:rsidRPr="003C4F60">
        <w:rPr>
          <w:sz w:val="16"/>
          <w:szCs w:val="16"/>
        </w:rPr>
        <w:t>Сведения о наличии инженерных коммуникаций на указанных земельных участках и их характеристики содержатся на планово-картографических материалах в составе земельно-кадастровой документации. Инженерное развитие инфраструктуры застраиваемой территории участков осуществляется в соответствии с техническими условиями на инженерно-техническое обеспечение соответствующего объекта, выданными эксплуатирующими и согласующими организациями (согласно</w:t>
      </w:r>
      <w:r w:rsidR="007D1561" w:rsidRPr="003C4F60">
        <w:rPr>
          <w:sz w:val="16"/>
          <w:szCs w:val="16"/>
        </w:rPr>
        <w:t xml:space="preserve"> перечню, установленному Гродненским</w:t>
      </w:r>
      <w:r w:rsidRPr="003C4F60">
        <w:rPr>
          <w:sz w:val="16"/>
          <w:szCs w:val="16"/>
        </w:rPr>
        <w:t xml:space="preserve"> горисполкомом).</w:t>
      </w:r>
    </w:p>
    <w:p w14:paraId="655E46AB" w14:textId="02E6DEF3" w:rsidR="00362C40" w:rsidRPr="003C4F60" w:rsidRDefault="00362C40" w:rsidP="009D5D61">
      <w:pPr>
        <w:jc w:val="both"/>
        <w:rPr>
          <w:sz w:val="16"/>
          <w:szCs w:val="16"/>
        </w:rPr>
      </w:pPr>
      <w:r w:rsidRPr="003C4F60">
        <w:rPr>
          <w:b/>
          <w:sz w:val="16"/>
          <w:szCs w:val="16"/>
        </w:rPr>
        <w:t xml:space="preserve">Аукцион состоится </w:t>
      </w:r>
      <w:r w:rsidR="00C030E8" w:rsidRPr="003C4F60">
        <w:rPr>
          <w:b/>
          <w:sz w:val="16"/>
          <w:szCs w:val="16"/>
        </w:rPr>
        <w:t>10 марта</w:t>
      </w:r>
      <w:r w:rsidR="003304B4" w:rsidRPr="003C4F60">
        <w:rPr>
          <w:b/>
          <w:sz w:val="16"/>
          <w:szCs w:val="16"/>
        </w:rPr>
        <w:t xml:space="preserve"> 2026</w:t>
      </w:r>
      <w:r w:rsidR="00AB1F33" w:rsidRPr="003C4F60">
        <w:rPr>
          <w:b/>
          <w:sz w:val="16"/>
          <w:szCs w:val="16"/>
        </w:rPr>
        <w:t xml:space="preserve"> года в 12:</w:t>
      </w:r>
      <w:r w:rsidRPr="003C4F60">
        <w:rPr>
          <w:b/>
          <w:sz w:val="16"/>
          <w:szCs w:val="16"/>
        </w:rPr>
        <w:t>00 в здании горисполкома по адресу: г. Гродно, пл. Ленина,</w:t>
      </w:r>
      <w:r w:rsidR="00232926" w:rsidRPr="003C4F60">
        <w:rPr>
          <w:b/>
          <w:sz w:val="16"/>
          <w:szCs w:val="16"/>
        </w:rPr>
        <w:t xml:space="preserve"> д. </w:t>
      </w:r>
      <w:r w:rsidRPr="003C4F60">
        <w:rPr>
          <w:b/>
          <w:sz w:val="16"/>
          <w:szCs w:val="16"/>
        </w:rPr>
        <w:t>2/1</w:t>
      </w:r>
      <w:r w:rsidRPr="003C4F60">
        <w:rPr>
          <w:sz w:val="16"/>
          <w:szCs w:val="16"/>
        </w:rPr>
        <w:t>.</w:t>
      </w:r>
      <w:r w:rsidR="009D5D61" w:rsidRPr="003C4F60">
        <w:rPr>
          <w:sz w:val="16"/>
          <w:szCs w:val="16"/>
        </w:rPr>
        <w:t xml:space="preserve"> 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 № 117 в рабочие дни </w:t>
      </w:r>
      <w:r w:rsidR="009D5D61" w:rsidRPr="003C4F60">
        <w:rPr>
          <w:b/>
          <w:sz w:val="16"/>
          <w:szCs w:val="16"/>
        </w:rPr>
        <w:t xml:space="preserve">с 8:00 до 13:00 и с 14:00 до 17:00 с </w:t>
      </w:r>
      <w:r w:rsidR="00C030E8" w:rsidRPr="003C4F60">
        <w:rPr>
          <w:b/>
          <w:sz w:val="16"/>
          <w:szCs w:val="16"/>
        </w:rPr>
        <w:t>9 февраля</w:t>
      </w:r>
      <w:r w:rsidR="009D5D61" w:rsidRPr="003C4F60">
        <w:rPr>
          <w:b/>
          <w:sz w:val="16"/>
          <w:szCs w:val="16"/>
        </w:rPr>
        <w:t xml:space="preserve"> по </w:t>
      </w:r>
      <w:r w:rsidR="00C030E8" w:rsidRPr="003C4F60">
        <w:rPr>
          <w:b/>
          <w:sz w:val="16"/>
          <w:szCs w:val="16"/>
        </w:rPr>
        <w:t>4 марта</w:t>
      </w:r>
      <w:r w:rsidR="003304B4" w:rsidRPr="003C4F60">
        <w:rPr>
          <w:b/>
          <w:sz w:val="16"/>
          <w:szCs w:val="16"/>
        </w:rPr>
        <w:t xml:space="preserve"> 2026</w:t>
      </w:r>
      <w:r w:rsidR="009D5D61" w:rsidRPr="003C4F60">
        <w:rPr>
          <w:b/>
          <w:sz w:val="16"/>
          <w:szCs w:val="16"/>
        </w:rPr>
        <w:t xml:space="preserve"> года</w:t>
      </w:r>
      <w:r w:rsidR="009D5D61" w:rsidRPr="003C4F60">
        <w:rPr>
          <w:sz w:val="16"/>
          <w:szCs w:val="16"/>
        </w:rPr>
        <w:t xml:space="preserve">. </w:t>
      </w:r>
    </w:p>
    <w:p w14:paraId="6CCA0D46" w14:textId="77777777" w:rsidR="002A1BC8" w:rsidRPr="003C4F60" w:rsidRDefault="002A1BC8" w:rsidP="002A1BC8">
      <w:pPr>
        <w:jc w:val="both"/>
        <w:rPr>
          <w:sz w:val="16"/>
          <w:szCs w:val="16"/>
        </w:rPr>
      </w:pPr>
      <w:r w:rsidRPr="003C4F60">
        <w:rPr>
          <w:sz w:val="16"/>
          <w:szCs w:val="16"/>
        </w:rPr>
        <w:t>Организатор аукциона: коммунальное унитарное предприятие по оказанию услуг «Гродненский центр недвижимости»</w:t>
      </w:r>
      <w:r w:rsidR="00AE7DD7" w:rsidRPr="003C4F60">
        <w:rPr>
          <w:sz w:val="16"/>
          <w:szCs w:val="16"/>
        </w:rPr>
        <w:t xml:space="preserve">, сайт </w:t>
      </w:r>
      <w:r w:rsidR="00AE7DD7" w:rsidRPr="003C4F60">
        <w:rPr>
          <w:sz w:val="16"/>
          <w:szCs w:val="16"/>
          <w:lang w:val="en-US"/>
        </w:rPr>
        <w:t>gcn</w:t>
      </w:r>
      <w:r w:rsidR="00AE7DD7" w:rsidRPr="003C4F60">
        <w:rPr>
          <w:sz w:val="16"/>
          <w:szCs w:val="16"/>
        </w:rPr>
        <w:t>.</w:t>
      </w:r>
      <w:r w:rsidR="00AE7DD7" w:rsidRPr="003C4F60">
        <w:rPr>
          <w:sz w:val="16"/>
          <w:szCs w:val="16"/>
          <w:lang w:val="en-US"/>
        </w:rPr>
        <w:t>by</w:t>
      </w:r>
      <w:r w:rsidRPr="003C4F60">
        <w:rPr>
          <w:sz w:val="16"/>
          <w:szCs w:val="16"/>
        </w:rPr>
        <w:t>.</w:t>
      </w:r>
      <w:r w:rsidR="001D126F" w:rsidRPr="003C4F60">
        <w:rPr>
          <w:sz w:val="16"/>
          <w:szCs w:val="16"/>
        </w:rPr>
        <w:t xml:space="preserve"> </w:t>
      </w:r>
      <w:r w:rsidR="006252DE" w:rsidRPr="003C4F60">
        <w:rPr>
          <w:sz w:val="16"/>
          <w:szCs w:val="16"/>
        </w:rPr>
        <w:t>Телефон для справок в Гродно 8 (</w:t>
      </w:r>
      <w:r w:rsidR="001D126F" w:rsidRPr="003C4F60">
        <w:rPr>
          <w:sz w:val="16"/>
          <w:szCs w:val="16"/>
        </w:rPr>
        <w:t>152) 62-60-55, 62-60-56</w:t>
      </w:r>
      <w:r w:rsidR="00BF6F49" w:rsidRPr="003C4F60">
        <w:rPr>
          <w:sz w:val="16"/>
          <w:szCs w:val="16"/>
        </w:rPr>
        <w:t>; (29) 544-40-25</w:t>
      </w:r>
    </w:p>
    <w:p w14:paraId="1E6C19A3" w14:textId="77777777" w:rsidR="00442166" w:rsidRPr="003C4F60" w:rsidRDefault="00442166" w:rsidP="00442166">
      <w:pPr>
        <w:jc w:val="both"/>
        <w:rPr>
          <w:sz w:val="16"/>
          <w:szCs w:val="16"/>
        </w:rPr>
      </w:pPr>
      <w:r w:rsidRPr="003C4F60">
        <w:rPr>
          <w:sz w:val="16"/>
          <w:szCs w:val="16"/>
        </w:rPr>
        <w:t xml:space="preserve">Участниками аукциона могут быть юридические лица или индивидуальные предприниматели. В аукционе допускается участие на стороне покупателя консолидированных участников - двух и более индивидуальных предпринимателей, юридических лиц. </w:t>
      </w:r>
    </w:p>
    <w:p w14:paraId="34204893" w14:textId="77777777" w:rsidR="00442166" w:rsidRPr="003C4F60" w:rsidRDefault="00626A9E" w:rsidP="00442166">
      <w:pPr>
        <w:jc w:val="both"/>
        <w:rPr>
          <w:sz w:val="16"/>
          <w:szCs w:val="16"/>
        </w:rPr>
      </w:pPr>
      <w:r w:rsidRPr="003C4F60">
        <w:rPr>
          <w:sz w:val="16"/>
          <w:szCs w:val="16"/>
        </w:rPr>
        <w:t xml:space="preserve">Для участия в аукционе индивидуальный предприниматель или юридическое лицо в установленный в извещении о проведении аукциона срок подает заявление на участие в аукционе представляет документ, подтверждающий внесение суммы задатка, а также заключает с организатором аукциона соглашение. Расчетный счет: </w:t>
      </w:r>
      <w:r w:rsidRPr="003C4F60">
        <w:rPr>
          <w:sz w:val="16"/>
          <w:szCs w:val="16"/>
          <w:lang w:val="en-US"/>
        </w:rPr>
        <w:t>BY</w:t>
      </w:r>
      <w:r w:rsidRPr="003C4F60">
        <w:rPr>
          <w:sz w:val="16"/>
          <w:szCs w:val="16"/>
        </w:rPr>
        <w:t>24</w:t>
      </w:r>
      <w:r w:rsidRPr="003C4F60">
        <w:rPr>
          <w:sz w:val="16"/>
          <w:szCs w:val="16"/>
          <w:lang w:val="en-US"/>
        </w:rPr>
        <w:t>AKBB</w:t>
      </w:r>
      <w:r w:rsidRPr="003C4F60">
        <w:rPr>
          <w:sz w:val="16"/>
          <w:szCs w:val="16"/>
        </w:rPr>
        <w:t xml:space="preserve">30120000418104000000 Гродненское областное управление № 400 ОАО АСБ «Беларусбанк», г. Гродно, БИК </w:t>
      </w:r>
      <w:r w:rsidRPr="003C4F60">
        <w:rPr>
          <w:sz w:val="16"/>
          <w:szCs w:val="16"/>
          <w:lang w:val="en-US"/>
        </w:rPr>
        <w:t>AKBBBY</w:t>
      </w:r>
      <w:r w:rsidRPr="003C4F60">
        <w:rPr>
          <w:sz w:val="16"/>
          <w:szCs w:val="16"/>
        </w:rPr>
        <w:t>2Х, код назначения платежа - 40901, УНП 590727594, получатель – коммунальное унитарное предприятие по оказанию услуг «Гродненский центр недвижимости».</w:t>
      </w:r>
    </w:p>
    <w:p w14:paraId="558CF862" w14:textId="77777777" w:rsidR="00B402FD" w:rsidRPr="003C4F60" w:rsidRDefault="00B402FD" w:rsidP="00442166">
      <w:pPr>
        <w:jc w:val="both"/>
        <w:rPr>
          <w:sz w:val="16"/>
          <w:szCs w:val="16"/>
        </w:rPr>
      </w:pPr>
      <w:r w:rsidRPr="003C4F60">
        <w:rPr>
          <w:sz w:val="16"/>
          <w:szCs w:val="16"/>
        </w:rPr>
        <w:t xml:space="preserve">Кроме того, в комиссию или организацию представляются: </w:t>
      </w:r>
      <w:r w:rsidRPr="003C4F60">
        <w:rPr>
          <w:b/>
          <w:sz w:val="16"/>
          <w:szCs w:val="16"/>
        </w:rPr>
        <w:t>юридическим лицом Республики Беларусь или индивидуальным предпринимателем</w:t>
      </w:r>
      <w:r w:rsidRPr="003C4F60">
        <w:rPr>
          <w:sz w:val="16"/>
          <w:szCs w:val="16"/>
        </w:rPr>
        <w:t xml:space="preserve"> 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засвидетельствования; </w:t>
      </w:r>
      <w:r w:rsidRPr="003C4F60">
        <w:rPr>
          <w:b/>
          <w:sz w:val="16"/>
          <w:szCs w:val="16"/>
        </w:rPr>
        <w:t>иностранным юридическим лицом</w:t>
      </w:r>
      <w:r w:rsidRPr="003C4F60">
        <w:rPr>
          <w:sz w:val="16"/>
          <w:szCs w:val="16"/>
        </w:rPr>
        <w:t xml:space="preserve"> - копии учредительных документов и выписка из торгового реестра страны происхождения (выписка должна быть подготовлена в течение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происхождения, документ о финансовой состоятельности, выданный обслуживающим банком или иной кредитно-финансовой организацией, при необходимости легализованные в установленном порядке, с нотариально заверенным переводом на белорусский или русский язык; </w:t>
      </w:r>
      <w:r w:rsidRPr="003C4F60">
        <w:rPr>
          <w:b/>
          <w:sz w:val="16"/>
          <w:szCs w:val="16"/>
        </w:rPr>
        <w:t>представителем заявителя</w:t>
      </w:r>
      <w:r w:rsidRPr="003C4F60">
        <w:rPr>
          <w:sz w:val="16"/>
          <w:szCs w:val="16"/>
        </w:rPr>
        <w:t xml:space="preserve"> (кроме случаев, когда юридическое лицо представляет его руководитель) - доверенность, выданная в установленном законодательством порядке, при необходимости легализованная в установленном порядке, с нотариально заверенным переводом на белорусский или русский язык. </w:t>
      </w:r>
      <w:r w:rsidRPr="003C4F60">
        <w:rPr>
          <w:b/>
          <w:sz w:val="16"/>
          <w:szCs w:val="16"/>
        </w:rPr>
        <w:t>Консолидированными участниками</w:t>
      </w:r>
      <w:r w:rsidRPr="003C4F60">
        <w:rPr>
          <w:sz w:val="16"/>
          <w:szCs w:val="16"/>
        </w:rPr>
        <w:t xml:space="preserve"> для участия в аукционе представляются также оригинал и копия договора о совместном участии в аукционе. При подаче документов заявитель (его представитель) предъявляет документ, удостоверяющий личность, а руководитель юридического лица также - документ, подтверждающий его полномочия. При подаче документов уполномоченное лицо (его представитель) предъявляет документ, удостоверяющий личность, и доверенности, выданные индивидуальными предпринимателями,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1C219E4C" w14:textId="77777777" w:rsidR="0023203A" w:rsidRPr="003C4F60" w:rsidRDefault="001B25A7" w:rsidP="00AB1F33">
      <w:pPr>
        <w:jc w:val="both"/>
        <w:rPr>
          <w:sz w:val="16"/>
          <w:szCs w:val="16"/>
        </w:rPr>
      </w:pPr>
      <w:r w:rsidRPr="003C4F60">
        <w:rPr>
          <w:sz w:val="16"/>
          <w:szCs w:val="16"/>
        </w:rPr>
        <w:t>Т</w:t>
      </w:r>
      <w:r w:rsidR="0007254D" w:rsidRPr="003C4F60">
        <w:rPr>
          <w:sz w:val="16"/>
          <w:szCs w:val="16"/>
        </w:rPr>
        <w:t xml:space="preserve">орги в отношении земельных участков </w:t>
      </w:r>
      <w:r w:rsidR="00362C40" w:rsidRPr="003C4F60">
        <w:rPr>
          <w:sz w:val="16"/>
          <w:szCs w:val="16"/>
        </w:rPr>
        <w:t>проводятся при условии наличия двух или более участников. Победителем торгов признается участник, предложивший наиболее высокую цену.</w:t>
      </w:r>
      <w:r w:rsidR="00C07717" w:rsidRPr="003C4F60">
        <w:rPr>
          <w:sz w:val="16"/>
          <w:szCs w:val="16"/>
        </w:rPr>
        <w:t xml:space="preserve"> </w:t>
      </w:r>
      <w:r w:rsidR="003304B4" w:rsidRPr="003C4F60">
        <w:rPr>
          <w:sz w:val="16"/>
          <w:szCs w:val="16"/>
        </w:rPr>
        <w:t>Если аукцион признан несостоявшимся из-за того, что заявление на участие в нем подано только одним индивидуальным предпринимателем или юридическим лицом либо для участия в нем явились только один индивидуальный предприниматель или юридическое лицо, соответствующее из указанных лиц согласовывает разработанный проект отвода земельного участка для проведения аукциона с установлением его границы при наличии его согласия с внесением платы за предмет аукциона в размере начальной цены предмета аукциона, увеличенной на 5 процентов.</w:t>
      </w:r>
      <w:r w:rsidR="00C07717" w:rsidRPr="003C4F60">
        <w:rPr>
          <w:sz w:val="16"/>
          <w:szCs w:val="16"/>
        </w:rPr>
        <w:t xml:space="preserve"> </w:t>
      </w:r>
      <w:r w:rsidR="008E2B40" w:rsidRPr="003C4F60">
        <w:rPr>
          <w:sz w:val="16"/>
          <w:szCs w:val="16"/>
        </w:rPr>
        <w:t>В течение 10 рабочих дней со дня проведения аукциона победитель аукциона обязан</w:t>
      </w:r>
      <w:r w:rsidR="007E0FBB" w:rsidRPr="003C4F60">
        <w:rPr>
          <w:sz w:val="16"/>
          <w:szCs w:val="16"/>
        </w:rPr>
        <w:t xml:space="preserve">: согласовать разработанный проект отвода земельного участка для проведения аукциона с установлением его границы; </w:t>
      </w:r>
      <w:r w:rsidR="008E2B40" w:rsidRPr="003C4F60">
        <w:rPr>
          <w:sz w:val="16"/>
          <w:szCs w:val="16"/>
        </w:rPr>
        <w:t xml:space="preserve">внести плату за предмет аукциона (часть платы - в случае предоставления рассрочки ее внесения </w:t>
      </w:r>
      <w:r w:rsidR="00413C01" w:rsidRPr="003C4F60">
        <w:rPr>
          <w:sz w:val="16"/>
          <w:szCs w:val="16"/>
        </w:rPr>
        <w:t>Гродненским городским</w:t>
      </w:r>
      <w:r w:rsidR="008E2B40" w:rsidRPr="003C4F60">
        <w:rPr>
          <w:sz w:val="16"/>
          <w:szCs w:val="16"/>
        </w:rPr>
        <w:t xml:space="preserve">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</w:t>
      </w:r>
      <w:r w:rsidR="007E0FBB" w:rsidRPr="003C4F60">
        <w:rPr>
          <w:sz w:val="16"/>
          <w:szCs w:val="16"/>
        </w:rPr>
        <w:t xml:space="preserve"> необходимой для его проведения (и</w:t>
      </w:r>
      <w:r w:rsidR="00362C40" w:rsidRPr="003C4F60">
        <w:rPr>
          <w:sz w:val="16"/>
          <w:szCs w:val="16"/>
        </w:rPr>
        <w:t>нформация о данных затратах, порядке их возмещения доводится до сведения участников аукциона до его начала при заключительной регистрации под роспись</w:t>
      </w:r>
      <w:r w:rsidR="007E0FBB" w:rsidRPr="003C4F60">
        <w:rPr>
          <w:sz w:val="16"/>
          <w:szCs w:val="16"/>
        </w:rPr>
        <w:t>)</w:t>
      </w:r>
      <w:r w:rsidR="003304B4" w:rsidRPr="003C4F60">
        <w:rPr>
          <w:sz w:val="16"/>
          <w:szCs w:val="16"/>
        </w:rPr>
        <w:t>. После совершения лицом названных действий, но не позднее 2 рабочих дней местный исполнительный комитет заключает с ним договор на реализацию права строительства капитальных строений (зданий, сооружений), который является основанием для проведения проектных и изыскательских работ (подготовки проектной документации)</w:t>
      </w:r>
      <w:r w:rsidR="0023203A" w:rsidRPr="003C4F60">
        <w:rPr>
          <w:sz w:val="16"/>
          <w:szCs w:val="16"/>
        </w:rPr>
        <w:t xml:space="preserve">. </w:t>
      </w:r>
      <w:r w:rsidR="00EB11FF" w:rsidRPr="003C4F60">
        <w:rPr>
          <w:bCs/>
          <w:sz w:val="16"/>
          <w:szCs w:val="16"/>
        </w:rPr>
        <w:t xml:space="preserve">Победитель аукциона </w:t>
      </w:r>
      <w:r w:rsidR="00AE7DD7" w:rsidRPr="003C4F60">
        <w:rPr>
          <w:bCs/>
          <w:sz w:val="16"/>
          <w:szCs w:val="16"/>
        </w:rPr>
        <w:t xml:space="preserve">в течение срока строительства </w:t>
      </w:r>
      <w:r w:rsidR="00EB11FF" w:rsidRPr="003C4F60">
        <w:rPr>
          <w:bCs/>
          <w:sz w:val="16"/>
          <w:szCs w:val="16"/>
        </w:rPr>
        <w:t>обязан возместить затраты в соответствии с постановлением Совета Министров Республики Беларусь от 01.04.2014 № 298 и решением Гродненского горисполкома от</w:t>
      </w:r>
      <w:r w:rsidR="00AE7DD7" w:rsidRPr="003C4F60">
        <w:rPr>
          <w:bCs/>
          <w:sz w:val="16"/>
          <w:szCs w:val="16"/>
        </w:rPr>
        <w:t xml:space="preserve"> 03.04.2025 № 249</w:t>
      </w:r>
      <w:r w:rsidR="00EB11FF" w:rsidRPr="003C4F60">
        <w:rPr>
          <w:bCs/>
          <w:sz w:val="16"/>
          <w:szCs w:val="16"/>
        </w:rPr>
        <w:t>.</w:t>
      </w:r>
    </w:p>
    <w:p w14:paraId="50C28327" w14:textId="61A1EB6A" w:rsidR="004449A0" w:rsidRPr="003C4F60" w:rsidRDefault="00362C40" w:rsidP="00A72BD9">
      <w:pPr>
        <w:jc w:val="both"/>
        <w:rPr>
          <w:sz w:val="16"/>
          <w:szCs w:val="16"/>
        </w:rPr>
      </w:pPr>
      <w:r w:rsidRPr="003C4F60">
        <w:rPr>
          <w:sz w:val="16"/>
          <w:szCs w:val="16"/>
        </w:rPr>
        <w:t>Всем желающим предоставляется возможность ознакомления с землеустроительной и градостроительной документацией</w:t>
      </w:r>
      <w:r w:rsidR="0007254D" w:rsidRPr="003C4F60">
        <w:rPr>
          <w:sz w:val="16"/>
          <w:szCs w:val="16"/>
        </w:rPr>
        <w:t xml:space="preserve"> по земельн</w:t>
      </w:r>
      <w:r w:rsidR="00271861" w:rsidRPr="003C4F60">
        <w:rPr>
          <w:sz w:val="16"/>
          <w:szCs w:val="16"/>
        </w:rPr>
        <w:t>ому</w:t>
      </w:r>
      <w:r w:rsidR="0007254D" w:rsidRPr="003C4F60">
        <w:rPr>
          <w:sz w:val="16"/>
          <w:szCs w:val="16"/>
        </w:rPr>
        <w:t xml:space="preserve"> </w:t>
      </w:r>
      <w:r w:rsidRPr="003C4F60">
        <w:rPr>
          <w:sz w:val="16"/>
          <w:szCs w:val="16"/>
        </w:rPr>
        <w:t>участк</w:t>
      </w:r>
      <w:r w:rsidR="00271861" w:rsidRPr="003C4F60">
        <w:rPr>
          <w:sz w:val="16"/>
          <w:szCs w:val="16"/>
        </w:rPr>
        <w:t>у</w:t>
      </w:r>
      <w:r w:rsidR="00AE7DD7" w:rsidRPr="003C4F60">
        <w:rPr>
          <w:sz w:val="16"/>
          <w:szCs w:val="16"/>
        </w:rPr>
        <w:t xml:space="preserve"> – градостроительным паспортом </w:t>
      </w:r>
      <w:r w:rsidRPr="003C4F60">
        <w:rPr>
          <w:sz w:val="16"/>
          <w:szCs w:val="16"/>
        </w:rPr>
        <w:t xml:space="preserve">(в том числе с </w:t>
      </w:r>
      <w:r w:rsidR="00BF6F49" w:rsidRPr="003C4F60">
        <w:rPr>
          <w:sz w:val="16"/>
          <w:szCs w:val="16"/>
        </w:rPr>
        <w:t xml:space="preserve">имеющимися </w:t>
      </w:r>
      <w:r w:rsidRPr="003C4F60">
        <w:rPr>
          <w:sz w:val="16"/>
          <w:szCs w:val="16"/>
        </w:rPr>
        <w:t>характеристиками расположенных на земельн</w:t>
      </w:r>
      <w:r w:rsidR="00271861" w:rsidRPr="003C4F60">
        <w:rPr>
          <w:sz w:val="16"/>
          <w:szCs w:val="16"/>
        </w:rPr>
        <w:t>ом</w:t>
      </w:r>
      <w:r w:rsidRPr="003C4F60">
        <w:rPr>
          <w:sz w:val="16"/>
          <w:szCs w:val="16"/>
        </w:rPr>
        <w:t xml:space="preserve"> участк</w:t>
      </w:r>
      <w:r w:rsidR="00271861" w:rsidRPr="003C4F60">
        <w:rPr>
          <w:sz w:val="16"/>
          <w:szCs w:val="16"/>
        </w:rPr>
        <w:t>е</w:t>
      </w:r>
      <w:r w:rsidRPr="003C4F60">
        <w:rPr>
          <w:sz w:val="16"/>
          <w:szCs w:val="16"/>
        </w:rPr>
        <w:t xml:space="preserve"> инженерных коммуникаций и сооружений (при их наличии) и условиями инженерного развития инфраструктуры застраиваемой территории). </w:t>
      </w:r>
      <w:r w:rsidR="000840A4" w:rsidRPr="003C4F60">
        <w:rPr>
          <w:sz w:val="16"/>
          <w:szCs w:val="16"/>
        </w:rPr>
        <w:t>Осмотр</w:t>
      </w:r>
      <w:r w:rsidR="006D5BD1" w:rsidRPr="003C4F60">
        <w:rPr>
          <w:sz w:val="16"/>
          <w:szCs w:val="16"/>
        </w:rPr>
        <w:t xml:space="preserve"> на местности лота</w:t>
      </w:r>
      <w:r w:rsidR="000840A4" w:rsidRPr="003C4F60">
        <w:rPr>
          <w:sz w:val="16"/>
          <w:szCs w:val="16"/>
        </w:rPr>
        <w:t xml:space="preserve"> производится желающими самостоятельно в удобное для них время</w:t>
      </w:r>
      <w:r w:rsidR="004419F2">
        <w:rPr>
          <w:sz w:val="16"/>
          <w:szCs w:val="16"/>
        </w:rPr>
        <w:t>.</w:t>
      </w:r>
    </w:p>
    <w:sectPr w:rsidR="004449A0" w:rsidRPr="003C4F60" w:rsidSect="009236FC">
      <w:pgSz w:w="16838" w:h="11906" w:orient="landscape"/>
      <w:pgMar w:top="709" w:right="820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487B"/>
    <w:rsid w:val="00006D1F"/>
    <w:rsid w:val="00007D2F"/>
    <w:rsid w:val="00021BF1"/>
    <w:rsid w:val="00025CBA"/>
    <w:rsid w:val="00044DFD"/>
    <w:rsid w:val="00056E39"/>
    <w:rsid w:val="00056E66"/>
    <w:rsid w:val="00057EFC"/>
    <w:rsid w:val="0007254D"/>
    <w:rsid w:val="000840A4"/>
    <w:rsid w:val="000864F5"/>
    <w:rsid w:val="000A1111"/>
    <w:rsid w:val="000A5321"/>
    <w:rsid w:val="000B1293"/>
    <w:rsid w:val="000D55DB"/>
    <w:rsid w:val="00101EA3"/>
    <w:rsid w:val="0011746D"/>
    <w:rsid w:val="00140D5A"/>
    <w:rsid w:val="00161526"/>
    <w:rsid w:val="00181A30"/>
    <w:rsid w:val="001861B2"/>
    <w:rsid w:val="00191A44"/>
    <w:rsid w:val="001A44A3"/>
    <w:rsid w:val="001B25A7"/>
    <w:rsid w:val="001D126F"/>
    <w:rsid w:val="001D6547"/>
    <w:rsid w:val="001D6CC4"/>
    <w:rsid w:val="002062EF"/>
    <w:rsid w:val="002144B7"/>
    <w:rsid w:val="002170AF"/>
    <w:rsid w:val="0023203A"/>
    <w:rsid w:val="00232926"/>
    <w:rsid w:val="00234900"/>
    <w:rsid w:val="00250F11"/>
    <w:rsid w:val="00271861"/>
    <w:rsid w:val="002826DA"/>
    <w:rsid w:val="00282B8E"/>
    <w:rsid w:val="00291187"/>
    <w:rsid w:val="002A14BF"/>
    <w:rsid w:val="002A1BC8"/>
    <w:rsid w:val="002B11A7"/>
    <w:rsid w:val="002C1721"/>
    <w:rsid w:val="002C5C12"/>
    <w:rsid w:val="002D5109"/>
    <w:rsid w:val="002D5806"/>
    <w:rsid w:val="002D6416"/>
    <w:rsid w:val="002E5AE7"/>
    <w:rsid w:val="002E5C2A"/>
    <w:rsid w:val="002F11A5"/>
    <w:rsid w:val="002F1C17"/>
    <w:rsid w:val="002F6A6B"/>
    <w:rsid w:val="00301AE5"/>
    <w:rsid w:val="00302D22"/>
    <w:rsid w:val="00306CC8"/>
    <w:rsid w:val="00313971"/>
    <w:rsid w:val="0032753B"/>
    <w:rsid w:val="003304B4"/>
    <w:rsid w:val="00333F15"/>
    <w:rsid w:val="003520DD"/>
    <w:rsid w:val="00362C40"/>
    <w:rsid w:val="003824B6"/>
    <w:rsid w:val="00382E3F"/>
    <w:rsid w:val="00386B63"/>
    <w:rsid w:val="00396050"/>
    <w:rsid w:val="003B358A"/>
    <w:rsid w:val="003B5408"/>
    <w:rsid w:val="003B789B"/>
    <w:rsid w:val="003C4CDE"/>
    <w:rsid w:val="003C4F60"/>
    <w:rsid w:val="003E59C1"/>
    <w:rsid w:val="003F7815"/>
    <w:rsid w:val="00402568"/>
    <w:rsid w:val="0040484C"/>
    <w:rsid w:val="00413C01"/>
    <w:rsid w:val="00431F16"/>
    <w:rsid w:val="004404E5"/>
    <w:rsid w:val="00440E38"/>
    <w:rsid w:val="004412A7"/>
    <w:rsid w:val="004419F2"/>
    <w:rsid w:val="00442166"/>
    <w:rsid w:val="004449A0"/>
    <w:rsid w:val="00452488"/>
    <w:rsid w:val="00466C84"/>
    <w:rsid w:val="00472CCF"/>
    <w:rsid w:val="00485127"/>
    <w:rsid w:val="00487093"/>
    <w:rsid w:val="004C6361"/>
    <w:rsid w:val="004D504E"/>
    <w:rsid w:val="004F05ED"/>
    <w:rsid w:val="004F4FA5"/>
    <w:rsid w:val="00513871"/>
    <w:rsid w:val="00513BD2"/>
    <w:rsid w:val="00515F81"/>
    <w:rsid w:val="005214C8"/>
    <w:rsid w:val="00522E6E"/>
    <w:rsid w:val="0054060E"/>
    <w:rsid w:val="00546B86"/>
    <w:rsid w:val="0056796A"/>
    <w:rsid w:val="00577DAC"/>
    <w:rsid w:val="005866DE"/>
    <w:rsid w:val="005A62AC"/>
    <w:rsid w:val="005E2247"/>
    <w:rsid w:val="005F714E"/>
    <w:rsid w:val="0060381E"/>
    <w:rsid w:val="00606D0A"/>
    <w:rsid w:val="00607949"/>
    <w:rsid w:val="0061232D"/>
    <w:rsid w:val="00624B75"/>
    <w:rsid w:val="006252DE"/>
    <w:rsid w:val="00626A9E"/>
    <w:rsid w:val="00637533"/>
    <w:rsid w:val="0064040B"/>
    <w:rsid w:val="00643C41"/>
    <w:rsid w:val="0065426C"/>
    <w:rsid w:val="00665DFD"/>
    <w:rsid w:val="006868FE"/>
    <w:rsid w:val="006976B8"/>
    <w:rsid w:val="006A32AE"/>
    <w:rsid w:val="006C2424"/>
    <w:rsid w:val="006D147B"/>
    <w:rsid w:val="006D2B42"/>
    <w:rsid w:val="006D5BD1"/>
    <w:rsid w:val="006E2960"/>
    <w:rsid w:val="0071609D"/>
    <w:rsid w:val="00716389"/>
    <w:rsid w:val="00733E7E"/>
    <w:rsid w:val="00734093"/>
    <w:rsid w:val="0074023B"/>
    <w:rsid w:val="007732D1"/>
    <w:rsid w:val="00775FED"/>
    <w:rsid w:val="0077651C"/>
    <w:rsid w:val="0078192D"/>
    <w:rsid w:val="007970A4"/>
    <w:rsid w:val="007A2320"/>
    <w:rsid w:val="007B609E"/>
    <w:rsid w:val="007C7199"/>
    <w:rsid w:val="007D1561"/>
    <w:rsid w:val="007D5CF9"/>
    <w:rsid w:val="007E0FBB"/>
    <w:rsid w:val="007E24B3"/>
    <w:rsid w:val="007E2FE6"/>
    <w:rsid w:val="007E3ABC"/>
    <w:rsid w:val="007E45C6"/>
    <w:rsid w:val="007E586D"/>
    <w:rsid w:val="007F0EC0"/>
    <w:rsid w:val="0082060C"/>
    <w:rsid w:val="00826326"/>
    <w:rsid w:val="00851AE6"/>
    <w:rsid w:val="00854084"/>
    <w:rsid w:val="00874297"/>
    <w:rsid w:val="00883588"/>
    <w:rsid w:val="00894B16"/>
    <w:rsid w:val="008C35F5"/>
    <w:rsid w:val="008C3D54"/>
    <w:rsid w:val="008E2B40"/>
    <w:rsid w:val="008E3189"/>
    <w:rsid w:val="008F03E2"/>
    <w:rsid w:val="0092281C"/>
    <w:rsid w:val="009236FC"/>
    <w:rsid w:val="009304CC"/>
    <w:rsid w:val="009361CC"/>
    <w:rsid w:val="009550A5"/>
    <w:rsid w:val="00956C69"/>
    <w:rsid w:val="00962D5F"/>
    <w:rsid w:val="00971D56"/>
    <w:rsid w:val="009928A8"/>
    <w:rsid w:val="009A2FCE"/>
    <w:rsid w:val="009A6420"/>
    <w:rsid w:val="009C0D06"/>
    <w:rsid w:val="009D0B8A"/>
    <w:rsid w:val="009D474E"/>
    <w:rsid w:val="009D5D61"/>
    <w:rsid w:val="009E3B95"/>
    <w:rsid w:val="009F0721"/>
    <w:rsid w:val="009F0C6F"/>
    <w:rsid w:val="00A04F3D"/>
    <w:rsid w:val="00A131DC"/>
    <w:rsid w:val="00A23B43"/>
    <w:rsid w:val="00A27DCD"/>
    <w:rsid w:val="00A43817"/>
    <w:rsid w:val="00A650BB"/>
    <w:rsid w:val="00A67872"/>
    <w:rsid w:val="00A72BD9"/>
    <w:rsid w:val="00A85E02"/>
    <w:rsid w:val="00A86412"/>
    <w:rsid w:val="00AB17AA"/>
    <w:rsid w:val="00AB1F33"/>
    <w:rsid w:val="00AE4B55"/>
    <w:rsid w:val="00AE7DD7"/>
    <w:rsid w:val="00B1473A"/>
    <w:rsid w:val="00B220F2"/>
    <w:rsid w:val="00B402FD"/>
    <w:rsid w:val="00B469C6"/>
    <w:rsid w:val="00B50138"/>
    <w:rsid w:val="00B637B1"/>
    <w:rsid w:val="00B7276D"/>
    <w:rsid w:val="00B752F7"/>
    <w:rsid w:val="00B7566B"/>
    <w:rsid w:val="00BA4992"/>
    <w:rsid w:val="00BA5AAE"/>
    <w:rsid w:val="00BB1BEF"/>
    <w:rsid w:val="00BB46B4"/>
    <w:rsid w:val="00BC0162"/>
    <w:rsid w:val="00BC2396"/>
    <w:rsid w:val="00BC6931"/>
    <w:rsid w:val="00BD248E"/>
    <w:rsid w:val="00BD2E5C"/>
    <w:rsid w:val="00BD7C44"/>
    <w:rsid w:val="00BD7D4D"/>
    <w:rsid w:val="00BE072D"/>
    <w:rsid w:val="00BE6DF2"/>
    <w:rsid w:val="00BF4FE9"/>
    <w:rsid w:val="00BF6F49"/>
    <w:rsid w:val="00C030E8"/>
    <w:rsid w:val="00C07717"/>
    <w:rsid w:val="00C11AAE"/>
    <w:rsid w:val="00C11D33"/>
    <w:rsid w:val="00C14ECA"/>
    <w:rsid w:val="00C214DC"/>
    <w:rsid w:val="00C24660"/>
    <w:rsid w:val="00C303BB"/>
    <w:rsid w:val="00C35D83"/>
    <w:rsid w:val="00C408ED"/>
    <w:rsid w:val="00C47453"/>
    <w:rsid w:val="00C61533"/>
    <w:rsid w:val="00C67C8A"/>
    <w:rsid w:val="00C743C4"/>
    <w:rsid w:val="00C87B44"/>
    <w:rsid w:val="00CD64FD"/>
    <w:rsid w:val="00CE0E6E"/>
    <w:rsid w:val="00CE1397"/>
    <w:rsid w:val="00CE1CA0"/>
    <w:rsid w:val="00D07D57"/>
    <w:rsid w:val="00D10E71"/>
    <w:rsid w:val="00D17AF9"/>
    <w:rsid w:val="00D31D72"/>
    <w:rsid w:val="00D37BF2"/>
    <w:rsid w:val="00D4094D"/>
    <w:rsid w:val="00D43ADC"/>
    <w:rsid w:val="00D54C32"/>
    <w:rsid w:val="00D66FD2"/>
    <w:rsid w:val="00DE3CB2"/>
    <w:rsid w:val="00DE66FD"/>
    <w:rsid w:val="00DE689A"/>
    <w:rsid w:val="00E06A23"/>
    <w:rsid w:val="00E075C8"/>
    <w:rsid w:val="00E178F4"/>
    <w:rsid w:val="00E2276A"/>
    <w:rsid w:val="00E34800"/>
    <w:rsid w:val="00E35C6D"/>
    <w:rsid w:val="00E40398"/>
    <w:rsid w:val="00E405FF"/>
    <w:rsid w:val="00E4094E"/>
    <w:rsid w:val="00E45022"/>
    <w:rsid w:val="00E81D20"/>
    <w:rsid w:val="00EB11FF"/>
    <w:rsid w:val="00EC3FFB"/>
    <w:rsid w:val="00EC5364"/>
    <w:rsid w:val="00EE48B0"/>
    <w:rsid w:val="00EE7217"/>
    <w:rsid w:val="00EE7FAC"/>
    <w:rsid w:val="00EF0EAA"/>
    <w:rsid w:val="00EF105A"/>
    <w:rsid w:val="00EF23FF"/>
    <w:rsid w:val="00F00CC8"/>
    <w:rsid w:val="00F03C6F"/>
    <w:rsid w:val="00F068DA"/>
    <w:rsid w:val="00F17F50"/>
    <w:rsid w:val="00F2533B"/>
    <w:rsid w:val="00F26733"/>
    <w:rsid w:val="00F65AFB"/>
    <w:rsid w:val="00F70A20"/>
    <w:rsid w:val="00F73496"/>
    <w:rsid w:val="00FA4AA9"/>
    <w:rsid w:val="00FB5421"/>
    <w:rsid w:val="00FC4D43"/>
    <w:rsid w:val="00FD2941"/>
    <w:rsid w:val="00FE3DBF"/>
    <w:rsid w:val="00FF2768"/>
    <w:rsid w:val="00FF2A65"/>
    <w:rsid w:val="00FF337E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3824A"/>
  <w15:chartTrackingRefBased/>
  <w15:docId w15:val="{B684CEA8-DE23-4B07-A60E-27E1D304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86"/>
    <w:rPr>
      <w:sz w:val="24"/>
      <w:szCs w:val="24"/>
    </w:rPr>
  </w:style>
  <w:style w:type="paragraph" w:styleId="1">
    <w:name w:val="heading 1"/>
    <w:basedOn w:val="a"/>
    <w:next w:val="a"/>
    <w:qFormat/>
    <w:rsid w:val="00546B8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6B86"/>
    <w:rPr>
      <w:color w:val="0000FF"/>
      <w:u w:val="single"/>
    </w:rPr>
  </w:style>
  <w:style w:type="paragraph" w:customStyle="1" w:styleId="a4">
    <w:name w:val="Знак"/>
    <w:basedOn w:val="a"/>
    <w:autoRedefine/>
    <w:rsid w:val="00546B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9A2F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A2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15</cp:revision>
  <cp:lastPrinted>2026-02-03T12:01:00Z</cp:lastPrinted>
  <dcterms:created xsi:type="dcterms:W3CDTF">2026-01-26T11:50:00Z</dcterms:created>
  <dcterms:modified xsi:type="dcterms:W3CDTF">2026-02-04T05:19:00Z</dcterms:modified>
</cp:coreProperties>
</file>